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78" w:rsidRPr="0092669B" w:rsidRDefault="00875F78" w:rsidP="00875F78">
      <w:pPr>
        <w:spacing w:before="57"/>
        <w:ind w:left="4094" w:right="4077"/>
        <w:jc w:val="center"/>
        <w:rPr>
          <w:rFonts w:ascii="Trebuchet MS" w:eastAsia="Trebuchet MS" w:hAnsi="Trebuchet MS" w:cs="Trebuchet MS"/>
          <w:sz w:val="20"/>
          <w:szCs w:val="20"/>
        </w:rPr>
      </w:pPr>
      <w:r w:rsidRPr="0092669B">
        <w:rPr>
          <w:rFonts w:ascii="Trebuchet MS" w:hAnsi="Trebuchet MS"/>
          <w:b/>
          <w:sz w:val="20"/>
          <w:szCs w:val="20"/>
        </w:rPr>
        <w:t>Profile</w:t>
      </w:r>
    </w:p>
    <w:p w:rsidR="00875F78" w:rsidRPr="0092669B" w:rsidRDefault="00875F78" w:rsidP="00875F78">
      <w:pPr>
        <w:spacing w:before="1"/>
        <w:rPr>
          <w:rFonts w:ascii="Trebuchet MS" w:eastAsia="Trebuchet MS" w:hAnsi="Trebuchet MS" w:cs="Trebuchet MS"/>
          <w:b/>
          <w:bCs/>
          <w:sz w:val="20"/>
          <w:szCs w:val="20"/>
        </w:rPr>
      </w:pPr>
    </w:p>
    <w:p w:rsidR="00875F78" w:rsidRPr="0092669B" w:rsidRDefault="00875F78" w:rsidP="00875F78">
      <w:pPr>
        <w:pStyle w:val="BodyText"/>
        <w:spacing w:line="276" w:lineRule="auto"/>
        <w:ind w:right="93"/>
        <w:rPr>
          <w:sz w:val="20"/>
          <w:szCs w:val="20"/>
        </w:rPr>
      </w:pPr>
      <w:r w:rsidRPr="0092669B">
        <w:rPr>
          <w:sz w:val="20"/>
          <w:szCs w:val="20"/>
        </w:rPr>
        <w:t xml:space="preserve">Indus Net Technologies is an </w:t>
      </w:r>
      <w:r>
        <w:rPr>
          <w:sz w:val="20"/>
          <w:szCs w:val="20"/>
        </w:rPr>
        <w:t xml:space="preserve">Award Winning, Global Digital Consulting &amp; Services Company </w:t>
      </w:r>
      <w:r w:rsidRPr="0092669B">
        <w:rPr>
          <w:sz w:val="20"/>
          <w:szCs w:val="20"/>
        </w:rPr>
        <w:t xml:space="preserve">with </w:t>
      </w:r>
      <w:r>
        <w:rPr>
          <w:sz w:val="20"/>
          <w:szCs w:val="20"/>
        </w:rPr>
        <w:t xml:space="preserve">Pan-India presence and success stories! </w:t>
      </w:r>
    </w:p>
    <w:p w:rsidR="00875F78" w:rsidRPr="0092669B" w:rsidRDefault="00875F78" w:rsidP="00875F78">
      <w:pPr>
        <w:spacing w:before="9"/>
        <w:rPr>
          <w:rFonts w:ascii="Trebuchet MS" w:eastAsia="Trebuchet MS" w:hAnsi="Trebuchet MS" w:cs="Trebuchet MS"/>
          <w:sz w:val="20"/>
          <w:szCs w:val="20"/>
        </w:rPr>
      </w:pPr>
    </w:p>
    <w:p w:rsidR="00875F78" w:rsidRDefault="00875F78" w:rsidP="00875F78">
      <w:pPr>
        <w:spacing w:line="242" w:lineRule="auto"/>
        <w:ind w:right="-5"/>
        <w:rPr>
          <w:rFonts w:ascii="Trebuchet MS" w:hAnsi="Trebuchet MS"/>
          <w:sz w:val="20"/>
          <w:szCs w:val="20"/>
        </w:rPr>
      </w:pPr>
      <w:r>
        <w:rPr>
          <w:rFonts w:ascii="Trebuchet MS" w:hAnsi="Trebuchet MS"/>
          <w:sz w:val="20"/>
          <w:szCs w:val="20"/>
        </w:rPr>
        <w:t xml:space="preserve">Indus Net Technologies provide enterprise mobility, mobile app development, web application development, analytics and digital marketing solution to mid-large enterprises across forty countries through its offices in India, UK, USA, Canada, Singapore and Saudi Arabia. </w:t>
      </w:r>
      <w:r w:rsidR="002F1485">
        <w:rPr>
          <w:rFonts w:ascii="Trebuchet MS" w:hAnsi="Trebuchet MS"/>
          <w:sz w:val="20"/>
          <w:szCs w:val="20"/>
        </w:rPr>
        <w:t>We</w:t>
      </w:r>
      <w:r>
        <w:rPr>
          <w:rFonts w:ascii="Trebuchet MS" w:hAnsi="Trebuchet MS"/>
          <w:sz w:val="20"/>
          <w:szCs w:val="20"/>
        </w:rPr>
        <w:t xml:space="preserve"> have proven expertise in </w:t>
      </w:r>
      <w:r w:rsidRPr="0092669B">
        <w:rPr>
          <w:rFonts w:ascii="Trebuchet MS" w:hAnsi="Trebuchet MS"/>
          <w:sz w:val="20"/>
          <w:szCs w:val="20"/>
        </w:rPr>
        <w:t>Financial Service</w:t>
      </w:r>
      <w:r>
        <w:rPr>
          <w:rFonts w:ascii="Trebuchet MS" w:hAnsi="Trebuchet MS"/>
          <w:sz w:val="20"/>
          <w:szCs w:val="20"/>
        </w:rPr>
        <w:t>/BFSI</w:t>
      </w:r>
      <w:r w:rsidRPr="0092669B">
        <w:rPr>
          <w:rFonts w:ascii="Trebuchet MS" w:hAnsi="Trebuchet MS"/>
          <w:sz w:val="20"/>
          <w:szCs w:val="20"/>
        </w:rPr>
        <w:t>, Media, Publishing</w:t>
      </w:r>
      <w:r>
        <w:rPr>
          <w:rFonts w:ascii="Trebuchet MS" w:hAnsi="Trebuchet MS"/>
          <w:sz w:val="20"/>
          <w:szCs w:val="20"/>
        </w:rPr>
        <w:t>, Entertainment, Retail, Health and</w:t>
      </w:r>
      <w:r w:rsidRPr="0092669B">
        <w:rPr>
          <w:rFonts w:ascii="Trebuchet MS" w:hAnsi="Trebuchet MS"/>
          <w:sz w:val="20"/>
          <w:szCs w:val="20"/>
        </w:rPr>
        <w:t xml:space="preserve"> Professional Services</w:t>
      </w:r>
      <w:r>
        <w:rPr>
          <w:rFonts w:ascii="Trebuchet MS" w:hAnsi="Trebuchet MS"/>
          <w:sz w:val="20"/>
          <w:szCs w:val="20"/>
        </w:rPr>
        <w:t xml:space="preserve"> business verticals.</w:t>
      </w:r>
    </w:p>
    <w:p w:rsidR="00875F78" w:rsidRDefault="00875F78" w:rsidP="00875F78">
      <w:pPr>
        <w:spacing w:line="242" w:lineRule="auto"/>
        <w:ind w:right="-5"/>
        <w:rPr>
          <w:rFonts w:ascii="Trebuchet MS" w:hAnsi="Trebuchet MS"/>
          <w:sz w:val="20"/>
          <w:szCs w:val="20"/>
        </w:rPr>
      </w:pPr>
    </w:p>
    <w:p w:rsidR="00875F78" w:rsidRDefault="00875F78" w:rsidP="00875F78">
      <w:pPr>
        <w:spacing w:line="242" w:lineRule="auto"/>
        <w:ind w:right="-5"/>
        <w:rPr>
          <w:rFonts w:ascii="Trebuchet MS" w:hAnsi="Trebuchet MS"/>
          <w:sz w:val="20"/>
          <w:szCs w:val="20"/>
        </w:rPr>
      </w:pPr>
      <w:r>
        <w:rPr>
          <w:rFonts w:ascii="Trebuchet MS" w:hAnsi="Trebuchet MS"/>
          <w:sz w:val="20"/>
          <w:szCs w:val="20"/>
        </w:rPr>
        <w:t>With a team of 750+ digital professionals and experience of executing 11000+ projects over two decades, we touch over 200m+ lives. Our full service approach makes us a headache-free option!</w:t>
      </w:r>
    </w:p>
    <w:p w:rsidR="00875F78" w:rsidRDefault="00875F78" w:rsidP="00875F78">
      <w:pPr>
        <w:spacing w:line="242" w:lineRule="auto"/>
        <w:ind w:right="-5"/>
        <w:rPr>
          <w:rFonts w:ascii="Trebuchet MS" w:hAnsi="Trebuchet MS"/>
          <w:sz w:val="20"/>
          <w:szCs w:val="20"/>
        </w:rPr>
      </w:pPr>
    </w:p>
    <w:p w:rsidR="00875F78" w:rsidRDefault="00875F78" w:rsidP="00875F78">
      <w:pPr>
        <w:spacing w:line="242" w:lineRule="auto"/>
        <w:ind w:right="-5"/>
        <w:rPr>
          <w:rFonts w:ascii="Trebuchet MS" w:hAnsi="Trebuchet MS"/>
          <w:sz w:val="20"/>
          <w:szCs w:val="20"/>
        </w:rPr>
      </w:pPr>
      <w:r>
        <w:rPr>
          <w:rFonts w:ascii="Trebuchet MS" w:hAnsi="Trebuchet MS"/>
          <w:sz w:val="20"/>
          <w:szCs w:val="20"/>
        </w:rPr>
        <w:t>What can we do for you today?</w:t>
      </w:r>
    </w:p>
    <w:p w:rsidR="00875F78" w:rsidRPr="0092669B" w:rsidRDefault="00875F78" w:rsidP="00875F78">
      <w:pPr>
        <w:spacing w:before="3" w:line="235" w:lineRule="auto"/>
        <w:ind w:right="-10"/>
        <w:rPr>
          <w:rFonts w:ascii="Trebuchet MS" w:hAnsi="Trebuchet MS"/>
          <w:sz w:val="20"/>
          <w:szCs w:val="20"/>
        </w:rPr>
      </w:pPr>
    </w:p>
    <w:p w:rsidR="00875F78" w:rsidRDefault="00875F78" w:rsidP="00875F78">
      <w:pPr>
        <w:spacing w:before="3" w:line="235" w:lineRule="auto"/>
        <w:ind w:right="464"/>
        <w:jc w:val="center"/>
        <w:rPr>
          <w:rFonts w:ascii="Trebuchet MS" w:hAnsi="Trebuchet MS"/>
          <w:b/>
          <w:sz w:val="20"/>
          <w:szCs w:val="20"/>
        </w:rPr>
      </w:pPr>
      <w:r>
        <w:rPr>
          <w:rFonts w:ascii="Trebuchet MS" w:hAnsi="Trebuchet MS"/>
          <w:b/>
          <w:sz w:val="20"/>
          <w:szCs w:val="20"/>
        </w:rPr>
        <w:t>Our Values</w:t>
      </w:r>
    </w:p>
    <w:p w:rsidR="00875F78" w:rsidRPr="0092669B" w:rsidRDefault="00875F78" w:rsidP="00875F78">
      <w:pPr>
        <w:spacing w:before="3" w:line="235" w:lineRule="auto"/>
        <w:ind w:right="464"/>
        <w:rPr>
          <w:rFonts w:ascii="Trebuchet MS" w:hAnsi="Trebuchet MS"/>
          <w:b/>
          <w:sz w:val="20"/>
          <w:szCs w:val="20"/>
        </w:rPr>
      </w:pPr>
    </w:p>
    <w:p w:rsidR="00875F78" w:rsidRPr="0092669B" w:rsidRDefault="00875F78" w:rsidP="00875F78">
      <w:pPr>
        <w:spacing w:before="3" w:line="235" w:lineRule="auto"/>
        <w:ind w:right="464"/>
        <w:rPr>
          <w:rFonts w:ascii="Trebuchet MS" w:hAnsi="Trebuchet MS"/>
          <w:sz w:val="20"/>
          <w:szCs w:val="20"/>
        </w:rPr>
      </w:pPr>
      <w:r w:rsidRPr="0092669B">
        <w:rPr>
          <w:rFonts w:ascii="Trebuchet MS" w:hAnsi="Trebuchet MS"/>
          <w:sz w:val="20"/>
          <w:szCs w:val="20"/>
        </w:rPr>
        <w:t>We, unlike robots, do not work only with our brains. We are humans with uncanny love for technology and immense love for solutions.</w:t>
      </w:r>
      <w:r w:rsidR="00B45F7E">
        <w:rPr>
          <w:rFonts w:ascii="Trebuchet MS" w:hAnsi="Trebuchet MS"/>
          <w:sz w:val="20"/>
          <w:szCs w:val="20"/>
        </w:rPr>
        <w:t xml:space="preserve"> </w:t>
      </w:r>
      <w:r w:rsidRPr="0092669B">
        <w:rPr>
          <w:rFonts w:ascii="Trebuchet MS" w:hAnsi="Trebuchet MS"/>
          <w:sz w:val="20"/>
          <w:szCs w:val="20"/>
        </w:rPr>
        <w:t>Passion for the work we do continuously inspires us to be more and more involved. Adapting to changes help us keep up with latest trends. Our values have, on the other hand, kept us strongly rooted:</w:t>
      </w:r>
    </w:p>
    <w:p w:rsidR="00875F78" w:rsidRPr="0092669B" w:rsidRDefault="00875F78" w:rsidP="00875F78">
      <w:pPr>
        <w:spacing w:before="3" w:line="235" w:lineRule="auto"/>
        <w:ind w:right="464"/>
        <w:jc w:val="center"/>
        <w:rPr>
          <w:rFonts w:ascii="Trebuchet MS" w:hAnsi="Trebuchet MS"/>
          <w:b/>
          <w:sz w:val="20"/>
          <w:szCs w:val="20"/>
        </w:rPr>
      </w:pPr>
    </w:p>
    <w:p w:rsidR="00875F78" w:rsidRPr="0092669B" w:rsidRDefault="00875F78" w:rsidP="00875F78">
      <w:pPr>
        <w:spacing w:before="3" w:line="235" w:lineRule="auto"/>
        <w:ind w:right="464"/>
        <w:jc w:val="center"/>
        <w:rPr>
          <w:rFonts w:ascii="Trebuchet MS" w:hAnsi="Trebuchet MS"/>
          <w:sz w:val="20"/>
          <w:szCs w:val="20"/>
        </w:rPr>
      </w:pPr>
      <w:r w:rsidRPr="0092669B">
        <w:rPr>
          <w:rFonts w:ascii="Trebuchet MS" w:hAnsi="Trebuchet MS"/>
          <w:b/>
          <w:sz w:val="20"/>
          <w:szCs w:val="20"/>
        </w:rPr>
        <w:t>We create value</w:t>
      </w:r>
      <w:r w:rsidRPr="0092669B">
        <w:rPr>
          <w:rFonts w:ascii="Trebuchet MS" w:hAnsi="Trebuchet MS"/>
          <w:sz w:val="20"/>
          <w:szCs w:val="20"/>
        </w:rPr>
        <w:t xml:space="preserve"> | </w:t>
      </w:r>
      <w:r w:rsidRPr="0092669B">
        <w:rPr>
          <w:rFonts w:ascii="Trebuchet MS" w:hAnsi="Trebuchet MS"/>
          <w:b/>
          <w:sz w:val="20"/>
          <w:szCs w:val="20"/>
        </w:rPr>
        <w:t xml:space="preserve">We innovate everyday </w:t>
      </w:r>
      <w:r w:rsidRPr="0092669B">
        <w:rPr>
          <w:rFonts w:ascii="Trebuchet MS" w:hAnsi="Trebuchet MS"/>
          <w:sz w:val="20"/>
          <w:szCs w:val="20"/>
        </w:rPr>
        <w:t>|</w:t>
      </w:r>
      <w:r w:rsidRPr="0092669B">
        <w:rPr>
          <w:rFonts w:ascii="Trebuchet MS" w:hAnsi="Trebuchet MS"/>
          <w:b/>
          <w:sz w:val="20"/>
          <w:szCs w:val="20"/>
        </w:rPr>
        <w:t xml:space="preserve"> We love technology</w:t>
      </w:r>
    </w:p>
    <w:p w:rsidR="00875F78" w:rsidRPr="0092669B" w:rsidRDefault="00875F78" w:rsidP="00875F78">
      <w:pPr>
        <w:spacing w:before="3" w:line="235" w:lineRule="auto"/>
        <w:ind w:right="464"/>
        <w:jc w:val="center"/>
        <w:rPr>
          <w:rFonts w:ascii="Trebuchet MS" w:hAnsi="Trebuchet MS"/>
          <w:sz w:val="20"/>
          <w:szCs w:val="20"/>
        </w:rPr>
      </w:pPr>
      <w:r w:rsidRPr="0092669B">
        <w:rPr>
          <w:rFonts w:ascii="Trebuchet MS" w:hAnsi="Trebuchet MS"/>
          <w:b/>
          <w:sz w:val="20"/>
          <w:szCs w:val="20"/>
        </w:rPr>
        <w:t xml:space="preserve">Integrity </w:t>
      </w:r>
      <w:r w:rsidRPr="0092669B">
        <w:rPr>
          <w:rFonts w:ascii="Trebuchet MS" w:hAnsi="Trebuchet MS"/>
          <w:b/>
          <w:sz w:val="20"/>
          <w:szCs w:val="20"/>
        </w:rPr>
        <w:sym w:font="Wingdings" w:char="F09F"/>
      </w:r>
      <w:r w:rsidRPr="0092669B">
        <w:rPr>
          <w:rFonts w:ascii="Trebuchet MS" w:hAnsi="Trebuchet MS"/>
          <w:b/>
          <w:sz w:val="20"/>
          <w:szCs w:val="20"/>
        </w:rPr>
        <w:t xml:space="preserve"> Respect </w:t>
      </w:r>
      <w:r w:rsidRPr="0092669B">
        <w:rPr>
          <w:rFonts w:ascii="Trebuchet MS" w:hAnsi="Trebuchet MS"/>
          <w:b/>
          <w:sz w:val="20"/>
          <w:szCs w:val="20"/>
        </w:rPr>
        <w:sym w:font="Wingdings" w:char="F09F"/>
      </w:r>
      <w:r w:rsidRPr="0092669B">
        <w:rPr>
          <w:rFonts w:ascii="Trebuchet MS" w:hAnsi="Trebuchet MS"/>
          <w:b/>
          <w:sz w:val="20"/>
          <w:szCs w:val="20"/>
        </w:rPr>
        <w:t xml:space="preserve"> Commitment</w:t>
      </w:r>
    </w:p>
    <w:p w:rsidR="00875F78" w:rsidRPr="0092669B" w:rsidRDefault="00875F78" w:rsidP="00875F78">
      <w:pPr>
        <w:spacing w:before="9"/>
        <w:rPr>
          <w:rFonts w:ascii="Trebuchet MS" w:eastAsia="Trebuchet MS" w:hAnsi="Trebuchet MS" w:cs="Trebuchet MS"/>
          <w:sz w:val="20"/>
          <w:szCs w:val="20"/>
        </w:rPr>
      </w:pPr>
    </w:p>
    <w:p w:rsidR="00875F78" w:rsidRPr="0092669B" w:rsidRDefault="00875F78" w:rsidP="00875F78">
      <w:pPr>
        <w:rPr>
          <w:rFonts w:ascii="Trebuchet MS" w:eastAsia="Trebuchet MS" w:hAnsi="Trebuchet MS" w:cs="Trebuchet MS"/>
          <w:sz w:val="20"/>
          <w:szCs w:val="20"/>
        </w:rPr>
      </w:pPr>
    </w:p>
    <w:p w:rsidR="00875F78" w:rsidRPr="00AE4F7F" w:rsidRDefault="00875F78" w:rsidP="00875F78">
      <w:pPr>
        <w:spacing w:before="3" w:line="235" w:lineRule="auto"/>
        <w:ind w:right="464"/>
        <w:jc w:val="center"/>
        <w:rPr>
          <w:rFonts w:ascii="Trebuchet MS" w:hAnsi="Trebuchet MS"/>
          <w:b/>
          <w:sz w:val="20"/>
          <w:szCs w:val="20"/>
        </w:rPr>
      </w:pPr>
      <w:r w:rsidRPr="00AE4F7F">
        <w:rPr>
          <w:rFonts w:ascii="Trebuchet MS" w:hAnsi="Trebuchet MS"/>
          <w:b/>
          <w:sz w:val="20"/>
          <w:szCs w:val="20"/>
        </w:rPr>
        <w:t>What makes us stand apart</w:t>
      </w:r>
      <w:r>
        <w:rPr>
          <w:rFonts w:ascii="Trebuchet MS" w:hAnsi="Trebuchet MS"/>
          <w:b/>
          <w:sz w:val="20"/>
          <w:szCs w:val="20"/>
        </w:rPr>
        <w:t>?</w:t>
      </w:r>
    </w:p>
    <w:p w:rsidR="00875F78" w:rsidRPr="0092669B" w:rsidRDefault="00875F78" w:rsidP="00875F78">
      <w:pPr>
        <w:tabs>
          <w:tab w:val="left" w:pos="887"/>
        </w:tabs>
        <w:spacing w:before="62"/>
        <w:rPr>
          <w:rFonts w:ascii="Trebuchet MS" w:hAnsi="Trebuchet MS"/>
          <w:sz w:val="24"/>
          <w:szCs w:val="20"/>
        </w:rPr>
      </w:pPr>
    </w:p>
    <w:p w:rsidR="00875F78" w:rsidRPr="00B023ED" w:rsidRDefault="00875F78" w:rsidP="00875F78">
      <w:pPr>
        <w:spacing w:before="35"/>
        <w:ind w:right="-15"/>
        <w:rPr>
          <w:rFonts w:ascii="Trebuchet MS" w:hAnsi="Trebuchet MS"/>
          <w:b/>
          <w:sz w:val="20"/>
          <w:szCs w:val="20"/>
        </w:rPr>
      </w:pPr>
      <w:r w:rsidRPr="00B023ED">
        <w:rPr>
          <w:rFonts w:ascii="Trebuchet MS" w:hAnsi="Trebuchet MS"/>
          <w:b/>
          <w:sz w:val="20"/>
          <w:szCs w:val="20"/>
        </w:rPr>
        <w:t>Full Service Digital</w:t>
      </w:r>
    </w:p>
    <w:p w:rsidR="00875F78" w:rsidRPr="00B023ED" w:rsidRDefault="00875F78" w:rsidP="00875F78">
      <w:pPr>
        <w:spacing w:line="278" w:lineRule="auto"/>
        <w:ind w:left="720" w:right="-15"/>
        <w:rPr>
          <w:rFonts w:ascii="Trebuchet MS" w:hAnsi="Trebuchet MS"/>
          <w:sz w:val="20"/>
          <w:szCs w:val="20"/>
        </w:rPr>
      </w:pPr>
      <w:r w:rsidRPr="00B023ED">
        <w:rPr>
          <w:rFonts w:ascii="Trebuchet MS" w:hAnsi="Trebuchet MS"/>
          <w:sz w:val="20"/>
          <w:szCs w:val="20"/>
        </w:rPr>
        <w:t>We do everything digital under one roof. This enables total ownership of project through single point of contact.</w:t>
      </w:r>
      <w:r w:rsidR="00B45F7E">
        <w:rPr>
          <w:rFonts w:ascii="Trebuchet MS" w:hAnsi="Trebuchet MS"/>
          <w:sz w:val="20"/>
          <w:szCs w:val="20"/>
        </w:rPr>
        <w:t xml:space="preserve"> </w:t>
      </w:r>
      <w:r w:rsidRPr="00B023ED">
        <w:rPr>
          <w:rFonts w:ascii="Trebuchet MS" w:hAnsi="Trebuchet MS"/>
          <w:sz w:val="20"/>
          <w:szCs w:val="20"/>
        </w:rPr>
        <w:t>Tighter integration among various components ens</w:t>
      </w:r>
      <w:r>
        <w:rPr>
          <w:rFonts w:ascii="Trebuchet MS" w:hAnsi="Trebuchet MS"/>
          <w:sz w:val="20"/>
          <w:szCs w:val="20"/>
        </w:rPr>
        <w:t xml:space="preserve">ure superior quality and timely </w:t>
      </w:r>
      <w:r w:rsidRPr="00B023ED">
        <w:rPr>
          <w:rFonts w:ascii="Trebuchet MS" w:hAnsi="Trebuchet MS"/>
          <w:sz w:val="20"/>
          <w:szCs w:val="20"/>
        </w:rPr>
        <w:t>delivery.</w:t>
      </w:r>
      <w:r>
        <w:rPr>
          <w:rFonts w:ascii="Trebuchet MS" w:hAnsi="Trebuchet MS"/>
          <w:sz w:val="20"/>
          <w:szCs w:val="20"/>
        </w:rPr>
        <w:br/>
      </w:r>
    </w:p>
    <w:p w:rsidR="00875F78" w:rsidRPr="00B023ED" w:rsidRDefault="00875F78" w:rsidP="00875F78">
      <w:pPr>
        <w:ind w:right="-15"/>
        <w:rPr>
          <w:rFonts w:ascii="Trebuchet MS" w:hAnsi="Trebuchet MS"/>
          <w:b/>
          <w:sz w:val="20"/>
          <w:szCs w:val="20"/>
        </w:rPr>
      </w:pPr>
      <w:r w:rsidRPr="00B023ED">
        <w:rPr>
          <w:rFonts w:ascii="Trebuchet MS" w:hAnsi="Trebuchet MS"/>
          <w:b/>
          <w:sz w:val="20"/>
          <w:szCs w:val="20"/>
        </w:rPr>
        <w:t>Born Digital</w:t>
      </w:r>
    </w:p>
    <w:p w:rsidR="00875F78" w:rsidRDefault="00875F78" w:rsidP="00875F78">
      <w:pPr>
        <w:spacing w:line="278" w:lineRule="auto"/>
        <w:ind w:left="720" w:right="431"/>
        <w:rPr>
          <w:rFonts w:ascii="Trebuchet MS" w:hAnsi="Trebuchet MS"/>
          <w:sz w:val="20"/>
          <w:szCs w:val="20"/>
        </w:rPr>
      </w:pPr>
      <w:r w:rsidRPr="00B023ED">
        <w:rPr>
          <w:rFonts w:ascii="Trebuchet MS" w:hAnsi="Trebuchet MS"/>
          <w:sz w:val="20"/>
          <w:szCs w:val="20"/>
        </w:rPr>
        <w:t>We were born digital two decades back. We live a digital life, hence digital comes naturally to us!</w:t>
      </w:r>
    </w:p>
    <w:p w:rsidR="00875F78" w:rsidRDefault="00875F78" w:rsidP="00875F78">
      <w:pPr>
        <w:spacing w:line="278" w:lineRule="auto"/>
        <w:ind w:right="431"/>
        <w:rPr>
          <w:rFonts w:ascii="Trebuchet MS" w:hAnsi="Trebuchet MS"/>
          <w:sz w:val="20"/>
          <w:szCs w:val="20"/>
        </w:rPr>
      </w:pPr>
    </w:p>
    <w:p w:rsidR="00875F78" w:rsidRPr="00B023ED" w:rsidRDefault="00875F78" w:rsidP="00875F78">
      <w:pPr>
        <w:spacing w:line="278" w:lineRule="auto"/>
        <w:ind w:right="431"/>
        <w:rPr>
          <w:rFonts w:ascii="Trebuchet MS" w:hAnsi="Trebuchet MS"/>
          <w:sz w:val="20"/>
          <w:szCs w:val="20"/>
        </w:rPr>
      </w:pPr>
      <w:r w:rsidRPr="00B023ED">
        <w:rPr>
          <w:rFonts w:ascii="Trebuchet MS" w:hAnsi="Trebuchet MS"/>
          <w:b/>
          <w:sz w:val="20"/>
          <w:szCs w:val="20"/>
        </w:rPr>
        <w:t>Culture of Innovation</w:t>
      </w:r>
    </w:p>
    <w:p w:rsidR="00875F78" w:rsidRDefault="00875F78" w:rsidP="00875F78">
      <w:pPr>
        <w:spacing w:before="1"/>
        <w:ind w:left="720" w:right="2036"/>
        <w:rPr>
          <w:rFonts w:ascii="Trebuchet MS" w:hAnsi="Trebuchet MS"/>
          <w:sz w:val="20"/>
          <w:szCs w:val="20"/>
        </w:rPr>
      </w:pPr>
      <w:r w:rsidRPr="00B023ED">
        <w:rPr>
          <w:rFonts w:ascii="Trebuchet MS" w:hAnsi="Trebuchet MS"/>
          <w:sz w:val="20"/>
          <w:szCs w:val="20"/>
        </w:rPr>
        <w:t>We innovate everyday and come up with innovative solutions to solve your business problems.</w:t>
      </w:r>
      <w:r w:rsidR="00B45F7E">
        <w:rPr>
          <w:rFonts w:ascii="Trebuchet MS" w:hAnsi="Trebuchet MS"/>
          <w:sz w:val="20"/>
          <w:szCs w:val="20"/>
        </w:rPr>
        <w:t xml:space="preserve"> </w:t>
      </w:r>
      <w:r w:rsidRPr="00B023ED">
        <w:rPr>
          <w:rFonts w:ascii="Trebuchet MS" w:hAnsi="Trebuchet MS"/>
          <w:sz w:val="20"/>
          <w:szCs w:val="20"/>
        </w:rPr>
        <w:t>A culture of challenging the status quo ensures that our clients outsmart the industry.</w:t>
      </w:r>
    </w:p>
    <w:p w:rsidR="00875F78" w:rsidRPr="00B023ED" w:rsidRDefault="00875F78" w:rsidP="00875F78">
      <w:pPr>
        <w:spacing w:before="1"/>
        <w:ind w:left="720" w:right="2036"/>
        <w:rPr>
          <w:rFonts w:ascii="Trebuchet MS" w:hAnsi="Trebuchet MS"/>
          <w:sz w:val="20"/>
          <w:szCs w:val="20"/>
        </w:rPr>
      </w:pPr>
    </w:p>
    <w:p w:rsidR="00875F78" w:rsidRPr="00B023ED" w:rsidRDefault="00875F78" w:rsidP="00875F78">
      <w:pPr>
        <w:spacing w:before="49"/>
        <w:ind w:right="240"/>
        <w:rPr>
          <w:rFonts w:ascii="Trebuchet MS" w:hAnsi="Trebuchet MS"/>
          <w:b/>
          <w:sz w:val="20"/>
          <w:szCs w:val="20"/>
        </w:rPr>
      </w:pPr>
      <w:r w:rsidRPr="00B023ED">
        <w:rPr>
          <w:rFonts w:ascii="Trebuchet MS" w:hAnsi="Trebuchet MS"/>
          <w:b/>
          <w:sz w:val="20"/>
          <w:szCs w:val="20"/>
        </w:rPr>
        <w:t>Technology Leadership</w:t>
      </w:r>
    </w:p>
    <w:p w:rsidR="00875F78" w:rsidRDefault="00875F78" w:rsidP="00875F78">
      <w:pPr>
        <w:spacing w:line="278" w:lineRule="auto"/>
        <w:ind w:left="720" w:right="240"/>
        <w:rPr>
          <w:rFonts w:ascii="Trebuchet MS" w:hAnsi="Trebuchet MS"/>
          <w:sz w:val="20"/>
          <w:szCs w:val="20"/>
        </w:rPr>
      </w:pPr>
      <w:r w:rsidRPr="00B023ED">
        <w:rPr>
          <w:rFonts w:ascii="Trebuchet MS" w:hAnsi="Trebuchet MS"/>
          <w:sz w:val="20"/>
          <w:szCs w:val="20"/>
        </w:rPr>
        <w:t>We love technology. We disrupt. We create. We do the new. Indus Net Labs is breeding ground for new use-case of technology.</w:t>
      </w:r>
    </w:p>
    <w:p w:rsidR="00875F78" w:rsidRPr="00B023ED" w:rsidRDefault="00875F78" w:rsidP="00875F78">
      <w:pPr>
        <w:spacing w:line="278" w:lineRule="auto"/>
        <w:ind w:left="720" w:right="240"/>
        <w:rPr>
          <w:rFonts w:ascii="Trebuchet MS" w:hAnsi="Trebuchet MS"/>
          <w:sz w:val="20"/>
          <w:szCs w:val="20"/>
        </w:rPr>
      </w:pPr>
    </w:p>
    <w:p w:rsidR="00875F78" w:rsidRPr="00B023ED" w:rsidRDefault="00875F78" w:rsidP="00875F78">
      <w:pPr>
        <w:ind w:right="240"/>
        <w:rPr>
          <w:rFonts w:ascii="Trebuchet MS" w:hAnsi="Trebuchet MS"/>
          <w:b/>
          <w:sz w:val="20"/>
          <w:szCs w:val="20"/>
        </w:rPr>
      </w:pPr>
      <w:r w:rsidRPr="00B023ED">
        <w:rPr>
          <w:rFonts w:ascii="Trebuchet MS" w:hAnsi="Trebuchet MS"/>
          <w:b/>
          <w:sz w:val="20"/>
          <w:szCs w:val="20"/>
        </w:rPr>
        <w:t>Agile by Design</w:t>
      </w:r>
    </w:p>
    <w:p w:rsidR="00875F78" w:rsidRDefault="00875F78" w:rsidP="00875F78">
      <w:pPr>
        <w:spacing w:line="278" w:lineRule="auto"/>
        <w:ind w:left="720" w:right="35"/>
        <w:rPr>
          <w:rFonts w:ascii="Trebuchet MS" w:hAnsi="Trebuchet MS"/>
          <w:sz w:val="20"/>
          <w:szCs w:val="20"/>
        </w:rPr>
      </w:pPr>
      <w:r w:rsidRPr="00B023ED">
        <w:rPr>
          <w:rFonts w:ascii="Trebuchet MS" w:hAnsi="Trebuchet MS"/>
          <w:sz w:val="20"/>
          <w:szCs w:val="20"/>
        </w:rPr>
        <w:t>We are the small big company. We have retained our agility through our unique company culture and a flat organizational structure.</w:t>
      </w:r>
    </w:p>
    <w:p w:rsidR="00875F78" w:rsidRPr="00B023ED" w:rsidRDefault="00875F78" w:rsidP="00875F78">
      <w:pPr>
        <w:spacing w:line="278" w:lineRule="auto"/>
        <w:ind w:left="720" w:right="35"/>
        <w:rPr>
          <w:rFonts w:ascii="Trebuchet MS" w:hAnsi="Trebuchet MS"/>
          <w:sz w:val="20"/>
          <w:szCs w:val="20"/>
        </w:rPr>
      </w:pPr>
    </w:p>
    <w:p w:rsidR="00875F78" w:rsidRPr="00B023ED" w:rsidRDefault="00875F78" w:rsidP="00875F78">
      <w:pPr>
        <w:spacing w:before="35"/>
        <w:ind w:right="1688"/>
        <w:rPr>
          <w:rFonts w:ascii="Trebuchet MS" w:hAnsi="Trebuchet MS"/>
          <w:b/>
          <w:sz w:val="20"/>
          <w:szCs w:val="20"/>
        </w:rPr>
      </w:pPr>
      <w:r w:rsidRPr="00B023ED">
        <w:rPr>
          <w:rFonts w:ascii="Trebuchet MS" w:hAnsi="Trebuchet MS"/>
          <w:b/>
          <w:sz w:val="20"/>
          <w:szCs w:val="20"/>
        </w:rPr>
        <w:t>Flexibility</w:t>
      </w:r>
    </w:p>
    <w:p w:rsidR="00875F78" w:rsidRDefault="002F1485" w:rsidP="002F1485">
      <w:pPr>
        <w:spacing w:after="375" w:line="240" w:lineRule="auto"/>
        <w:ind w:left="720"/>
        <w:textAlignment w:val="baseline"/>
        <w:outlineLvl w:val="2"/>
        <w:rPr>
          <w:rFonts w:ascii="Trebuchet MS" w:eastAsia="Times New Roman" w:hAnsi="Trebuchet MS" w:cstheme="minorHAnsi"/>
          <w:b/>
          <w:sz w:val="24"/>
          <w:szCs w:val="20"/>
          <w:lang w:eastAsia="en-IN"/>
        </w:rPr>
      </w:pPr>
      <w:r w:rsidRPr="002F1485">
        <w:rPr>
          <w:rFonts w:ascii="Trebuchet MS" w:hAnsi="Trebuchet MS"/>
          <w:sz w:val="20"/>
          <w:szCs w:val="20"/>
        </w:rPr>
        <w:t>We are a customer centric, solution oriented business. We develop partnerships to create solid value for our clients.</w:t>
      </w:r>
      <w:r w:rsidR="00B45F7E">
        <w:rPr>
          <w:rFonts w:ascii="Trebuchet MS" w:hAnsi="Trebuchet MS"/>
          <w:sz w:val="20"/>
          <w:szCs w:val="20"/>
        </w:rPr>
        <w:t xml:space="preserve"> </w:t>
      </w:r>
      <w:r w:rsidRPr="002F1485">
        <w:rPr>
          <w:rFonts w:ascii="Trebuchet MS" w:hAnsi="Trebuchet MS"/>
          <w:sz w:val="20"/>
          <w:szCs w:val="20"/>
        </w:rPr>
        <w:t>We are flexible in our engagement model, delivery process and pricing model to deliver top value to our clients.</w:t>
      </w:r>
    </w:p>
    <w:p w:rsidR="00875F78" w:rsidRDefault="00875F78" w:rsidP="00875F78">
      <w:pPr>
        <w:spacing w:before="3" w:line="235" w:lineRule="auto"/>
        <w:ind w:right="464"/>
        <w:jc w:val="center"/>
        <w:rPr>
          <w:rFonts w:ascii="Trebuchet MS" w:hAnsi="Trebuchet MS"/>
          <w:b/>
          <w:sz w:val="20"/>
          <w:szCs w:val="20"/>
        </w:rPr>
      </w:pPr>
      <w:r>
        <w:rPr>
          <w:rFonts w:ascii="Trebuchet MS" w:hAnsi="Trebuchet MS"/>
          <w:b/>
          <w:sz w:val="20"/>
          <w:szCs w:val="20"/>
        </w:rPr>
        <w:t>Our service Offering</w:t>
      </w:r>
    </w:p>
    <w:p w:rsidR="00794198" w:rsidRDefault="00794198" w:rsidP="00875F78">
      <w:pPr>
        <w:spacing w:before="3" w:line="235" w:lineRule="auto"/>
        <w:ind w:right="464"/>
        <w:jc w:val="center"/>
        <w:rPr>
          <w:rFonts w:ascii="Trebuchet MS" w:hAnsi="Trebuchet MS"/>
          <w:b/>
          <w:sz w:val="20"/>
          <w:szCs w:val="20"/>
        </w:rPr>
      </w:pPr>
    </w:p>
    <w:tbl>
      <w:tblPr>
        <w:tblW w:w="10427" w:type="dxa"/>
        <w:tblInd w:w="93" w:type="dxa"/>
        <w:tblLook w:val="04A0"/>
      </w:tblPr>
      <w:tblGrid>
        <w:gridCol w:w="379"/>
        <w:gridCol w:w="248"/>
        <w:gridCol w:w="379"/>
        <w:gridCol w:w="3024"/>
        <w:gridCol w:w="627"/>
        <w:gridCol w:w="330"/>
        <w:gridCol w:w="366"/>
        <w:gridCol w:w="261"/>
        <w:gridCol w:w="366"/>
        <w:gridCol w:w="3820"/>
        <w:gridCol w:w="627"/>
      </w:tblGrid>
      <w:tr w:rsidR="00794198" w:rsidRPr="00794198" w:rsidTr="00C00376">
        <w:trPr>
          <w:gridAfter w:val="1"/>
          <w:wAfter w:w="627" w:type="dxa"/>
          <w:trHeight w:val="405"/>
        </w:trPr>
        <w:tc>
          <w:tcPr>
            <w:tcW w:w="379" w:type="dxa"/>
            <w:tcBorders>
              <w:top w:val="nil"/>
              <w:left w:val="nil"/>
              <w:bottom w:val="nil"/>
              <w:right w:val="nil"/>
            </w:tcBorders>
            <w:shd w:val="clear" w:color="000000" w:fill="FFFFFF"/>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r w:rsidRPr="00794198">
              <w:rPr>
                <w:rFonts w:ascii="Arial" w:eastAsia="Times New Roman" w:hAnsi="Arial" w:cs="Arial"/>
                <w:color w:val="000000"/>
                <w:sz w:val="20"/>
                <w:szCs w:val="20"/>
                <w:lang w:eastAsia="en-IN"/>
              </w:rPr>
              <w:t> </w:t>
            </w:r>
          </w:p>
        </w:tc>
        <w:tc>
          <w:tcPr>
            <w:tcW w:w="3651" w:type="dxa"/>
            <w:gridSpan w:val="3"/>
            <w:tcBorders>
              <w:top w:val="nil"/>
              <w:left w:val="nil"/>
              <w:bottom w:val="nil"/>
              <w:right w:val="nil"/>
            </w:tcBorders>
            <w:shd w:val="clear" w:color="FFFF00" w:fill="FFFFFF"/>
            <w:vAlign w:val="center"/>
            <w:hideMark/>
          </w:tcPr>
          <w:p w:rsidR="00794198" w:rsidRPr="00794198" w:rsidRDefault="00794198" w:rsidP="00794198">
            <w:pPr>
              <w:spacing w:after="0" w:line="240" w:lineRule="auto"/>
              <w:rPr>
                <w:rFonts w:ascii="Trebuchet MS" w:eastAsia="Times New Roman" w:hAnsi="Trebuchet MS" w:cs="Arial"/>
                <w:b/>
                <w:bCs/>
                <w:sz w:val="20"/>
                <w:szCs w:val="20"/>
                <w:lang w:eastAsia="en-IN"/>
              </w:rPr>
            </w:pPr>
            <w:r w:rsidRPr="00794198">
              <w:rPr>
                <w:rFonts w:ascii="Trebuchet MS" w:eastAsia="Times New Roman" w:hAnsi="Trebuchet MS" w:cs="Arial"/>
                <w:b/>
                <w:bCs/>
                <w:sz w:val="20"/>
                <w:szCs w:val="20"/>
                <w:lang w:eastAsia="en-IN"/>
              </w:rPr>
              <w:t>Web Development</w:t>
            </w:r>
          </w:p>
        </w:tc>
        <w:tc>
          <w:tcPr>
            <w:tcW w:w="957" w:type="dxa"/>
            <w:gridSpan w:val="2"/>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r w:rsidRPr="00794198">
              <w:rPr>
                <w:rFonts w:ascii="Arial" w:eastAsia="Times New Roman" w:hAnsi="Arial" w:cs="Arial"/>
                <w:color w:val="000000"/>
                <w:sz w:val="20"/>
                <w:szCs w:val="20"/>
                <w:lang w:eastAsia="en-IN"/>
              </w:rPr>
              <w:t> </w:t>
            </w:r>
          </w:p>
        </w:tc>
        <w:tc>
          <w:tcPr>
            <w:tcW w:w="4447" w:type="dxa"/>
            <w:gridSpan w:val="3"/>
            <w:tcBorders>
              <w:top w:val="nil"/>
              <w:left w:val="nil"/>
              <w:bottom w:val="nil"/>
              <w:right w:val="nil"/>
            </w:tcBorders>
            <w:shd w:val="clear" w:color="FFFF00" w:fill="FFFFFF"/>
            <w:vAlign w:val="center"/>
            <w:hideMark/>
          </w:tcPr>
          <w:p w:rsidR="00794198" w:rsidRPr="00794198" w:rsidRDefault="00794198" w:rsidP="00794198">
            <w:pPr>
              <w:spacing w:after="0" w:line="240" w:lineRule="auto"/>
              <w:rPr>
                <w:rFonts w:ascii="Trebuchet MS" w:eastAsia="Times New Roman" w:hAnsi="Trebuchet MS" w:cs="Arial"/>
                <w:b/>
                <w:bCs/>
                <w:sz w:val="20"/>
                <w:szCs w:val="20"/>
                <w:lang w:eastAsia="en-IN"/>
              </w:rPr>
            </w:pPr>
            <w:r w:rsidRPr="00794198">
              <w:rPr>
                <w:rFonts w:ascii="Trebuchet MS" w:eastAsia="Times New Roman" w:hAnsi="Trebuchet MS" w:cs="Arial"/>
                <w:b/>
                <w:bCs/>
                <w:sz w:val="20"/>
                <w:szCs w:val="20"/>
                <w:lang w:eastAsia="en-IN"/>
              </w:rPr>
              <w:t>Digital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Website / Mobile Website</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ind w:left="720" w:firstLine="0"/>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Digital Marketing Consulting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Custom Application Development</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ind w:left="720" w:firstLine="0"/>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Integrated Digital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Content Management System</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ind w:left="720" w:firstLine="0"/>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Search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Customer Relationship Management</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ind w:left="720" w:firstLine="0"/>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App Store Optimization</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E-commerce</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E9668C">
            <w:pPr>
              <w:pStyle w:val="ListParagraph"/>
              <w:ind w:left="720" w:firstLine="0"/>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Social Media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2F1485">
            <w:pPr>
              <w:spacing w:after="0" w:line="240" w:lineRule="auto"/>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Human Resource Management System</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Facebook Apps</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Business Process Management</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Media Buying &amp; Planning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Customer Portals</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Conversion Rate Optimization</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Intranets / Extranets</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Mini-site/Landing Page Design</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Office 365 Integration</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Content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Application Maintenance</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Email Marketing</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Outsourced Product Development</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Online Reputation Management</w:t>
            </w:r>
          </w:p>
        </w:tc>
      </w:tr>
      <w:tr w:rsidR="00794198" w:rsidRPr="00794198" w:rsidTr="00C00376">
        <w:trPr>
          <w:gridBefore w:val="2"/>
          <w:wBefore w:w="627" w:type="dxa"/>
          <w:trHeight w:val="300"/>
        </w:trPr>
        <w:tc>
          <w:tcPr>
            <w:tcW w:w="37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Legacy Application Migration</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Marketing Automation</w:t>
            </w:r>
          </w:p>
        </w:tc>
      </w:tr>
      <w:tr w:rsidR="00794198" w:rsidRPr="00794198" w:rsidTr="00C00376">
        <w:trPr>
          <w:gridBefore w:val="2"/>
          <w:wBefore w:w="627" w:type="dxa"/>
          <w:trHeight w:val="80"/>
        </w:trPr>
        <w:tc>
          <w:tcPr>
            <w:tcW w:w="379" w:type="dxa"/>
            <w:tcBorders>
              <w:top w:val="nil"/>
              <w:left w:val="nil"/>
              <w:bottom w:val="nil"/>
              <w:right w:val="nil"/>
            </w:tcBorders>
            <w:shd w:val="clear" w:color="000000" w:fill="FFFFFF"/>
            <w:vAlign w:val="center"/>
            <w:hideMark/>
          </w:tcPr>
          <w:p w:rsidR="00794198" w:rsidRPr="00794198" w:rsidRDefault="00794198" w:rsidP="002F1485">
            <w:pPr>
              <w:spacing w:after="0" w:line="240" w:lineRule="auto"/>
              <w:jc w:val="center"/>
              <w:rPr>
                <w:rFonts w:ascii="Trebuchet MS" w:eastAsia="Times New Roman" w:hAnsi="Trebuchet MS" w:cs="Arial"/>
                <w:color w:val="000000"/>
                <w:sz w:val="14"/>
                <w:szCs w:val="20"/>
                <w:lang w:eastAsia="en-IN"/>
              </w:rPr>
            </w:pPr>
          </w:p>
        </w:tc>
        <w:tc>
          <w:tcPr>
            <w:tcW w:w="3651"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0"/>
              </w:numPr>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API Development</w:t>
            </w:r>
          </w:p>
        </w:tc>
        <w:tc>
          <w:tcPr>
            <w:tcW w:w="957"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c>
          <w:tcPr>
            <w:tcW w:w="366" w:type="dxa"/>
            <w:tcBorders>
              <w:top w:val="nil"/>
              <w:left w:val="nil"/>
              <w:bottom w:val="nil"/>
              <w:right w:val="nil"/>
            </w:tcBorders>
            <w:shd w:val="clear" w:color="000000" w:fill="FFFFFF"/>
            <w:vAlign w:val="center"/>
            <w:hideMark/>
          </w:tcPr>
          <w:p w:rsidR="00794198" w:rsidRPr="002F1485" w:rsidRDefault="00794198" w:rsidP="002F1485">
            <w:pPr>
              <w:pStyle w:val="ListParagraph"/>
              <w:numPr>
                <w:ilvl w:val="0"/>
                <w:numId w:val="11"/>
              </w:numPr>
              <w:jc w:val="center"/>
              <w:rPr>
                <w:rFonts w:ascii="Wingdings" w:eastAsia="Times New Roman" w:hAnsi="Wingdings" w:cs="Arial"/>
                <w:color w:val="000000"/>
                <w:sz w:val="12"/>
                <w:szCs w:val="20"/>
                <w:lang w:eastAsia="en-IN"/>
              </w:rPr>
            </w:pPr>
          </w:p>
        </w:tc>
        <w:tc>
          <w:tcPr>
            <w:tcW w:w="4447" w:type="dxa"/>
            <w:gridSpan w:val="2"/>
            <w:tcBorders>
              <w:top w:val="nil"/>
              <w:left w:val="nil"/>
              <w:bottom w:val="nil"/>
              <w:right w:val="nil"/>
            </w:tcBorders>
            <w:shd w:val="clear" w:color="000000" w:fill="FFFFFF"/>
            <w:vAlign w:val="bottom"/>
            <w:hideMark/>
          </w:tcPr>
          <w:p w:rsidR="00794198" w:rsidRPr="002F1485" w:rsidRDefault="00794198" w:rsidP="002F1485">
            <w:pPr>
              <w:pStyle w:val="ListParagraph"/>
              <w:numPr>
                <w:ilvl w:val="0"/>
                <w:numId w:val="11"/>
              </w:numPr>
              <w:rPr>
                <w:rFonts w:ascii="Trebuchet MS" w:eastAsia="Times New Roman" w:hAnsi="Trebuchet MS" w:cs="Arial"/>
                <w:color w:val="000000"/>
                <w:sz w:val="20"/>
                <w:szCs w:val="20"/>
                <w:lang w:eastAsia="en-IN"/>
              </w:rPr>
            </w:pPr>
            <w:r w:rsidRPr="002F1485">
              <w:rPr>
                <w:rFonts w:ascii="Trebuchet MS" w:eastAsia="Times New Roman" w:hAnsi="Trebuchet MS" w:cs="Arial"/>
                <w:color w:val="000000"/>
                <w:sz w:val="20"/>
                <w:szCs w:val="20"/>
                <w:lang w:eastAsia="en-IN"/>
              </w:rPr>
              <w:t>Website Maintenance</w:t>
            </w:r>
          </w:p>
        </w:tc>
      </w:tr>
    </w:tbl>
    <w:p w:rsidR="00875F78" w:rsidRDefault="00875F78" w:rsidP="00875F78">
      <w:pPr>
        <w:spacing w:before="3" w:line="235" w:lineRule="auto"/>
        <w:ind w:right="464"/>
        <w:rPr>
          <w:rFonts w:ascii="Trebuchet MS" w:hAnsi="Trebuchet MS"/>
          <w:b/>
          <w:sz w:val="20"/>
          <w:szCs w:val="20"/>
        </w:rPr>
      </w:pPr>
    </w:p>
    <w:p w:rsidR="002F1485" w:rsidRDefault="002F1485" w:rsidP="00875F78">
      <w:pPr>
        <w:spacing w:before="3" w:line="235" w:lineRule="auto"/>
        <w:ind w:right="464"/>
        <w:rPr>
          <w:rFonts w:ascii="Trebuchet MS" w:hAnsi="Trebuchet MS"/>
          <w:b/>
          <w:sz w:val="20"/>
          <w:szCs w:val="20"/>
        </w:rPr>
      </w:pPr>
    </w:p>
    <w:p w:rsidR="002F1485" w:rsidRDefault="002F1485" w:rsidP="00875F78">
      <w:pPr>
        <w:spacing w:before="3" w:line="235" w:lineRule="auto"/>
        <w:ind w:right="464"/>
        <w:rPr>
          <w:rFonts w:ascii="Trebuchet MS" w:hAnsi="Trebuchet MS"/>
          <w:b/>
          <w:sz w:val="20"/>
          <w:szCs w:val="20"/>
        </w:rPr>
      </w:pPr>
    </w:p>
    <w:tbl>
      <w:tblPr>
        <w:tblW w:w="9123" w:type="dxa"/>
        <w:tblInd w:w="-947" w:type="dxa"/>
        <w:tblLook w:val="04A0"/>
      </w:tblPr>
      <w:tblGrid>
        <w:gridCol w:w="309"/>
        <w:gridCol w:w="638"/>
        <w:gridCol w:w="30"/>
        <w:gridCol w:w="461"/>
        <w:gridCol w:w="437"/>
        <w:gridCol w:w="5624"/>
        <w:gridCol w:w="439"/>
        <w:gridCol w:w="103"/>
        <w:gridCol w:w="257"/>
        <w:gridCol w:w="49"/>
        <w:gridCol w:w="234"/>
        <w:gridCol w:w="542"/>
      </w:tblGrid>
      <w:tr w:rsidR="00794198" w:rsidRPr="00794198" w:rsidTr="00E9668C">
        <w:trPr>
          <w:gridBefore w:val="3"/>
          <w:wBefore w:w="977" w:type="dxa"/>
          <w:trHeight w:val="299"/>
        </w:trPr>
        <w:tc>
          <w:tcPr>
            <w:tcW w:w="461" w:type="dxa"/>
            <w:tcBorders>
              <w:top w:val="nil"/>
              <w:left w:val="nil"/>
              <w:bottom w:val="nil"/>
              <w:right w:val="nil"/>
            </w:tcBorders>
            <w:shd w:val="clear" w:color="FFFF00" w:fill="FFFFFF"/>
            <w:vAlign w:val="center"/>
            <w:hideMark/>
          </w:tcPr>
          <w:p w:rsidR="00794198" w:rsidRPr="00794198" w:rsidRDefault="00794198" w:rsidP="00794198">
            <w:pPr>
              <w:spacing w:after="0" w:line="240" w:lineRule="auto"/>
              <w:jc w:val="center"/>
              <w:rPr>
                <w:rFonts w:ascii="Trebuchet MS" w:eastAsia="Times New Roman" w:hAnsi="Trebuchet MS" w:cs="Arial"/>
                <w:b/>
                <w:bCs/>
                <w:sz w:val="20"/>
                <w:szCs w:val="20"/>
                <w:lang w:eastAsia="en-IN"/>
              </w:rPr>
            </w:pPr>
            <w:r w:rsidRPr="00794198">
              <w:rPr>
                <w:rFonts w:ascii="Trebuchet MS" w:eastAsia="Times New Roman" w:hAnsi="Trebuchet MS" w:cs="Arial"/>
                <w:b/>
                <w:bCs/>
                <w:sz w:val="20"/>
                <w:szCs w:val="20"/>
                <w:lang w:eastAsia="en-IN"/>
              </w:rPr>
              <w:t> </w:t>
            </w:r>
          </w:p>
        </w:tc>
        <w:tc>
          <w:tcPr>
            <w:tcW w:w="7143" w:type="dxa"/>
            <w:gridSpan w:val="7"/>
            <w:tcBorders>
              <w:top w:val="nil"/>
              <w:left w:val="nil"/>
              <w:bottom w:val="nil"/>
              <w:right w:val="nil"/>
            </w:tcBorders>
            <w:shd w:val="clear" w:color="FFFF00" w:fill="FFFFFF"/>
            <w:vAlign w:val="center"/>
            <w:hideMark/>
          </w:tcPr>
          <w:p w:rsidR="00794198" w:rsidRPr="00794198" w:rsidRDefault="00794198" w:rsidP="00C00376">
            <w:pPr>
              <w:spacing w:after="0" w:line="240" w:lineRule="auto"/>
              <w:rPr>
                <w:rFonts w:ascii="Trebuchet MS" w:eastAsia="Times New Roman" w:hAnsi="Trebuchet MS" w:cs="Arial"/>
                <w:b/>
                <w:bCs/>
                <w:sz w:val="20"/>
                <w:szCs w:val="20"/>
                <w:lang w:eastAsia="en-IN"/>
              </w:rPr>
            </w:pPr>
            <w:r w:rsidRPr="00794198">
              <w:rPr>
                <w:rFonts w:ascii="Trebuchet MS" w:eastAsia="Times New Roman" w:hAnsi="Trebuchet MS" w:cs="Arial"/>
                <w:b/>
                <w:bCs/>
                <w:sz w:val="20"/>
                <w:szCs w:val="20"/>
                <w:lang w:eastAsia="en-IN"/>
              </w:rPr>
              <w:t>Mobile Development</w:t>
            </w:r>
          </w:p>
        </w:tc>
        <w:tc>
          <w:tcPr>
            <w:tcW w:w="542" w:type="dxa"/>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4"/>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Enterprise Mobility</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4"/>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Mobile Apps</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After w:val="3"/>
          <w:wAfter w:w="825" w:type="dxa"/>
          <w:trHeight w:val="601"/>
        </w:trPr>
        <w:tc>
          <w:tcPr>
            <w:tcW w:w="30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20"/>
                <w:szCs w:val="20"/>
                <w:lang w:eastAsia="en-IN"/>
              </w:rPr>
            </w:pPr>
            <w:r w:rsidRPr="00794198">
              <w:rPr>
                <w:rFonts w:ascii="Wingdings" w:eastAsia="Times New Roman" w:hAnsi="Times New Roman" w:cs="Arial"/>
                <w:color w:val="000000"/>
                <w:sz w:val="20"/>
                <w:szCs w:val="20"/>
                <w:lang w:eastAsia="en-IN"/>
              </w:rPr>
              <w:t> </w:t>
            </w:r>
          </w:p>
        </w:tc>
        <w:tc>
          <w:tcPr>
            <w:tcW w:w="7190" w:type="dxa"/>
            <w:gridSpan w:val="5"/>
            <w:tcBorders>
              <w:top w:val="nil"/>
              <w:left w:val="nil"/>
              <w:bottom w:val="nil"/>
              <w:right w:val="nil"/>
            </w:tcBorders>
            <w:shd w:val="clear" w:color="000000" w:fill="FFFFFF"/>
            <w:vAlign w:val="bottom"/>
            <w:hideMark/>
          </w:tcPr>
          <w:p w:rsidR="00794198" w:rsidRPr="00794198" w:rsidRDefault="00794198" w:rsidP="00E9668C">
            <w:pPr>
              <w:pStyle w:val="ListParagraph"/>
              <w:numPr>
                <w:ilvl w:val="3"/>
                <w:numId w:val="12"/>
              </w:numPr>
              <w:rPr>
                <w:rFonts w:ascii="Trebuchet MS" w:eastAsia="Times New Roman" w:hAnsi="Trebuchet MS" w:cs="Arial"/>
                <w:sz w:val="20"/>
                <w:szCs w:val="20"/>
                <w:lang w:eastAsia="en-IN"/>
              </w:rPr>
            </w:pPr>
            <w:r w:rsidRPr="00794198">
              <w:rPr>
                <w:rFonts w:ascii="Trebuchet MS" w:eastAsia="Times New Roman" w:hAnsi="Trebuchet MS" w:cs="Arial"/>
                <w:sz w:val="20"/>
                <w:szCs w:val="20"/>
                <w:lang w:eastAsia="en-IN"/>
              </w:rPr>
              <w:t>Hybrid (PhoneGap, Ionic, Xamarin, Titanium, IBM Worklight, Kony)</w:t>
            </w:r>
          </w:p>
        </w:tc>
        <w:tc>
          <w:tcPr>
            <w:tcW w:w="542" w:type="dxa"/>
            <w:gridSpan w:val="2"/>
            <w:tcBorders>
              <w:top w:val="nil"/>
              <w:left w:val="nil"/>
              <w:bottom w:val="nil"/>
              <w:right w:val="nil"/>
            </w:tcBorders>
            <w:shd w:val="clear" w:color="auto" w:fill="auto"/>
            <w:vAlign w:val="bottom"/>
            <w:hideMark/>
          </w:tcPr>
          <w:p w:rsidR="00794198" w:rsidRPr="00E9668C" w:rsidRDefault="00794198" w:rsidP="00E9668C">
            <w:pPr>
              <w:pStyle w:val="ListParagraph"/>
              <w:ind w:left="720" w:firstLine="0"/>
              <w:rPr>
                <w:rFonts w:ascii="Arial" w:eastAsia="Times New Roman" w:hAnsi="Arial" w:cs="Arial"/>
                <w:color w:val="000000"/>
                <w:sz w:val="20"/>
                <w:szCs w:val="20"/>
                <w:lang w:eastAsia="en-IN"/>
              </w:rPr>
            </w:pPr>
          </w:p>
        </w:tc>
        <w:tc>
          <w:tcPr>
            <w:tcW w:w="257"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20"/>
                <w:szCs w:val="20"/>
                <w:lang w:eastAsia="en-IN"/>
              </w:rPr>
            </w:pPr>
          </w:p>
        </w:tc>
      </w:tr>
      <w:tr w:rsidR="00794198" w:rsidRPr="00794198" w:rsidTr="00E9668C">
        <w:trPr>
          <w:gridAfter w:val="3"/>
          <w:wAfter w:w="825" w:type="dxa"/>
          <w:trHeight w:val="299"/>
        </w:trPr>
        <w:tc>
          <w:tcPr>
            <w:tcW w:w="309"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20"/>
                <w:szCs w:val="20"/>
                <w:lang w:eastAsia="en-IN"/>
              </w:rPr>
            </w:pPr>
            <w:r w:rsidRPr="00794198">
              <w:rPr>
                <w:rFonts w:ascii="Wingdings" w:eastAsia="Times New Roman" w:hAnsi="Times New Roman" w:cs="Arial"/>
                <w:color w:val="000000"/>
                <w:sz w:val="20"/>
                <w:szCs w:val="20"/>
                <w:lang w:eastAsia="en-IN"/>
              </w:rPr>
              <w:t> </w:t>
            </w:r>
          </w:p>
        </w:tc>
        <w:tc>
          <w:tcPr>
            <w:tcW w:w="7190" w:type="dxa"/>
            <w:gridSpan w:val="5"/>
            <w:tcBorders>
              <w:top w:val="nil"/>
              <w:left w:val="nil"/>
              <w:bottom w:val="nil"/>
              <w:right w:val="nil"/>
            </w:tcBorders>
            <w:shd w:val="clear" w:color="000000" w:fill="FFFFFF"/>
            <w:vAlign w:val="bottom"/>
            <w:hideMark/>
          </w:tcPr>
          <w:p w:rsidR="00794198" w:rsidRPr="00794198" w:rsidRDefault="00794198" w:rsidP="00E9668C">
            <w:pPr>
              <w:pStyle w:val="ListParagraph"/>
              <w:numPr>
                <w:ilvl w:val="3"/>
                <w:numId w:val="12"/>
              </w:numPr>
              <w:rPr>
                <w:rFonts w:ascii="Trebuchet MS" w:eastAsia="Times New Roman" w:hAnsi="Trebuchet MS" w:cs="Arial"/>
                <w:sz w:val="20"/>
                <w:szCs w:val="20"/>
                <w:lang w:eastAsia="en-IN"/>
              </w:rPr>
            </w:pPr>
            <w:r w:rsidRPr="00794198">
              <w:rPr>
                <w:rFonts w:ascii="Trebuchet MS" w:eastAsia="Times New Roman" w:hAnsi="Trebuchet MS" w:cs="Arial"/>
                <w:sz w:val="20"/>
                <w:szCs w:val="20"/>
                <w:lang w:eastAsia="en-IN"/>
              </w:rPr>
              <w:t>Native (iOS, Android, Windows)</w:t>
            </w:r>
          </w:p>
        </w:tc>
        <w:tc>
          <w:tcPr>
            <w:tcW w:w="542" w:type="dxa"/>
            <w:gridSpan w:val="2"/>
            <w:tcBorders>
              <w:top w:val="nil"/>
              <w:left w:val="nil"/>
              <w:bottom w:val="nil"/>
              <w:right w:val="nil"/>
            </w:tcBorders>
            <w:shd w:val="clear" w:color="auto" w:fill="auto"/>
            <w:vAlign w:val="bottom"/>
            <w:hideMark/>
          </w:tcPr>
          <w:p w:rsidR="00794198" w:rsidRPr="00E9668C" w:rsidRDefault="00794198" w:rsidP="00E9668C">
            <w:pPr>
              <w:pStyle w:val="ListParagraph"/>
              <w:ind w:left="720" w:firstLine="0"/>
              <w:rPr>
                <w:rFonts w:ascii="Arial" w:eastAsia="Times New Roman" w:hAnsi="Arial" w:cs="Arial"/>
                <w:color w:val="000000"/>
                <w:sz w:val="20"/>
                <w:szCs w:val="20"/>
                <w:lang w:eastAsia="en-IN"/>
              </w:rPr>
            </w:pPr>
          </w:p>
        </w:tc>
        <w:tc>
          <w:tcPr>
            <w:tcW w:w="257"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HTML5 Development</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465"/>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Mobile Games Development</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AR / VR Application Development</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IoT - Apps (Smart TV, Mobiles)</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Wearables</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r w:rsidR="00794198" w:rsidRPr="00794198" w:rsidTr="00E9668C">
        <w:trPr>
          <w:gridBefore w:val="2"/>
          <w:gridAfter w:val="2"/>
          <w:wBefore w:w="947" w:type="dxa"/>
          <w:wAfter w:w="776" w:type="dxa"/>
          <w:trHeight w:val="299"/>
        </w:trPr>
        <w:tc>
          <w:tcPr>
            <w:tcW w:w="928" w:type="dxa"/>
            <w:gridSpan w:val="3"/>
            <w:tcBorders>
              <w:top w:val="nil"/>
              <w:left w:val="nil"/>
              <w:bottom w:val="nil"/>
              <w:right w:val="nil"/>
            </w:tcBorders>
            <w:shd w:val="clear" w:color="000000" w:fill="FFFFFF"/>
            <w:vAlign w:val="center"/>
            <w:hideMark/>
          </w:tcPr>
          <w:p w:rsidR="00794198" w:rsidRPr="00E9668C" w:rsidRDefault="00794198" w:rsidP="00E9668C">
            <w:pPr>
              <w:pStyle w:val="ListParagraph"/>
              <w:ind w:left="720" w:firstLine="0"/>
              <w:rPr>
                <w:rFonts w:ascii="Wingdings" w:eastAsia="Times New Roman" w:hAnsi="Wingdings" w:cs="Arial"/>
                <w:color w:val="000000"/>
                <w:sz w:val="12"/>
                <w:szCs w:val="20"/>
                <w:lang w:eastAsia="en-IN"/>
              </w:rPr>
            </w:pPr>
          </w:p>
        </w:tc>
        <w:tc>
          <w:tcPr>
            <w:tcW w:w="6063"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1"/>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QT</w:t>
            </w:r>
          </w:p>
        </w:tc>
        <w:tc>
          <w:tcPr>
            <w:tcW w:w="409" w:type="dxa"/>
            <w:gridSpan w:val="3"/>
            <w:tcBorders>
              <w:top w:val="nil"/>
              <w:left w:val="nil"/>
              <w:bottom w:val="nil"/>
              <w:right w:val="nil"/>
            </w:tcBorders>
            <w:shd w:val="clear" w:color="auto" w:fill="auto"/>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p>
        </w:tc>
      </w:tr>
    </w:tbl>
    <w:p w:rsidR="00794198" w:rsidRDefault="00794198" w:rsidP="00875F78">
      <w:pPr>
        <w:spacing w:before="3" w:line="235" w:lineRule="auto"/>
        <w:ind w:right="464"/>
        <w:rPr>
          <w:rFonts w:ascii="Trebuchet MS" w:hAnsi="Trebuchet MS"/>
          <w:b/>
          <w:sz w:val="20"/>
          <w:szCs w:val="20"/>
        </w:rPr>
      </w:pPr>
    </w:p>
    <w:tbl>
      <w:tblPr>
        <w:tblW w:w="6765" w:type="dxa"/>
        <w:tblInd w:w="93" w:type="dxa"/>
        <w:tblLook w:val="04A0"/>
      </w:tblPr>
      <w:tblGrid>
        <w:gridCol w:w="424"/>
        <w:gridCol w:w="358"/>
        <w:gridCol w:w="424"/>
        <w:gridCol w:w="4777"/>
        <w:gridCol w:w="782"/>
      </w:tblGrid>
      <w:tr w:rsidR="00794198" w:rsidRPr="00794198" w:rsidTr="00E9668C">
        <w:trPr>
          <w:gridAfter w:val="1"/>
          <w:wAfter w:w="782" w:type="dxa"/>
          <w:trHeight w:val="328"/>
        </w:trPr>
        <w:tc>
          <w:tcPr>
            <w:tcW w:w="424" w:type="dxa"/>
            <w:tcBorders>
              <w:top w:val="nil"/>
              <w:left w:val="nil"/>
              <w:bottom w:val="nil"/>
              <w:right w:val="nil"/>
            </w:tcBorders>
            <w:shd w:val="clear" w:color="000000" w:fill="FFFFFF"/>
            <w:vAlign w:val="bottom"/>
            <w:hideMark/>
          </w:tcPr>
          <w:p w:rsidR="00794198" w:rsidRPr="00794198" w:rsidRDefault="00794198" w:rsidP="00794198">
            <w:pPr>
              <w:spacing w:after="0" w:line="240" w:lineRule="auto"/>
              <w:rPr>
                <w:rFonts w:ascii="Arial" w:eastAsia="Times New Roman" w:hAnsi="Arial" w:cs="Arial"/>
                <w:color w:val="000000"/>
                <w:sz w:val="20"/>
                <w:szCs w:val="20"/>
                <w:lang w:eastAsia="en-IN"/>
              </w:rPr>
            </w:pPr>
            <w:r w:rsidRPr="00794198">
              <w:rPr>
                <w:rFonts w:ascii="Arial" w:eastAsia="Times New Roman" w:hAnsi="Arial" w:cs="Arial"/>
                <w:color w:val="000000"/>
                <w:sz w:val="20"/>
                <w:szCs w:val="20"/>
                <w:lang w:eastAsia="en-IN"/>
              </w:rPr>
              <w:t> </w:t>
            </w:r>
          </w:p>
        </w:tc>
        <w:tc>
          <w:tcPr>
            <w:tcW w:w="5559" w:type="dxa"/>
            <w:gridSpan w:val="3"/>
            <w:tcBorders>
              <w:top w:val="nil"/>
              <w:left w:val="nil"/>
              <w:bottom w:val="nil"/>
              <w:right w:val="nil"/>
            </w:tcBorders>
            <w:shd w:val="clear" w:color="FFFF00" w:fill="FFFFFF"/>
            <w:vAlign w:val="center"/>
            <w:hideMark/>
          </w:tcPr>
          <w:p w:rsidR="00794198" w:rsidRPr="00794198" w:rsidRDefault="00794198" w:rsidP="00794198">
            <w:pPr>
              <w:spacing w:after="0" w:line="240" w:lineRule="auto"/>
              <w:rPr>
                <w:rFonts w:ascii="Trebuchet MS" w:eastAsia="Times New Roman" w:hAnsi="Trebuchet MS" w:cs="Arial"/>
                <w:b/>
                <w:bCs/>
                <w:sz w:val="20"/>
                <w:szCs w:val="20"/>
                <w:lang w:eastAsia="en-IN"/>
              </w:rPr>
            </w:pPr>
            <w:r w:rsidRPr="00794198">
              <w:rPr>
                <w:rFonts w:ascii="Trebuchet MS" w:eastAsia="Times New Roman" w:hAnsi="Trebuchet MS" w:cs="Arial"/>
                <w:b/>
                <w:bCs/>
                <w:sz w:val="20"/>
                <w:szCs w:val="20"/>
                <w:lang w:eastAsia="en-IN"/>
              </w:rPr>
              <w:t>Analytics</w:t>
            </w:r>
          </w:p>
        </w:tc>
      </w:tr>
      <w:tr w:rsidR="00794198" w:rsidRPr="00794198" w:rsidTr="00E9668C">
        <w:trPr>
          <w:gridBefore w:val="2"/>
          <w:wBefore w:w="782" w:type="dxa"/>
          <w:trHeight w:val="328"/>
        </w:trPr>
        <w:tc>
          <w:tcPr>
            <w:tcW w:w="424"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12"/>
                <w:szCs w:val="20"/>
                <w:lang w:eastAsia="en-IN"/>
              </w:rPr>
            </w:pPr>
          </w:p>
        </w:tc>
        <w:tc>
          <w:tcPr>
            <w:tcW w:w="5559"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4"/>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Insurance Analytics</w:t>
            </w:r>
          </w:p>
        </w:tc>
      </w:tr>
      <w:tr w:rsidR="00794198" w:rsidRPr="00794198" w:rsidTr="00E9668C">
        <w:trPr>
          <w:gridBefore w:val="2"/>
          <w:wBefore w:w="782" w:type="dxa"/>
          <w:trHeight w:val="328"/>
        </w:trPr>
        <w:tc>
          <w:tcPr>
            <w:tcW w:w="424"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12"/>
                <w:szCs w:val="20"/>
                <w:lang w:eastAsia="en-IN"/>
              </w:rPr>
            </w:pPr>
          </w:p>
        </w:tc>
        <w:tc>
          <w:tcPr>
            <w:tcW w:w="5559"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4"/>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Energy Data Analytics</w:t>
            </w:r>
          </w:p>
        </w:tc>
      </w:tr>
      <w:tr w:rsidR="00794198" w:rsidRPr="00794198" w:rsidTr="00E9668C">
        <w:trPr>
          <w:gridBefore w:val="2"/>
          <w:wBefore w:w="782" w:type="dxa"/>
          <w:trHeight w:val="298"/>
        </w:trPr>
        <w:tc>
          <w:tcPr>
            <w:tcW w:w="424"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12"/>
                <w:szCs w:val="20"/>
                <w:lang w:eastAsia="en-IN"/>
              </w:rPr>
            </w:pPr>
          </w:p>
        </w:tc>
        <w:tc>
          <w:tcPr>
            <w:tcW w:w="5559" w:type="dxa"/>
            <w:gridSpan w:val="2"/>
            <w:tcBorders>
              <w:top w:val="nil"/>
              <w:left w:val="nil"/>
              <w:bottom w:val="nil"/>
              <w:right w:val="nil"/>
            </w:tcBorders>
            <w:shd w:val="clear" w:color="000000" w:fill="FFFFFF"/>
            <w:vAlign w:val="center"/>
            <w:hideMark/>
          </w:tcPr>
          <w:p w:rsidR="00794198" w:rsidRPr="00E9668C" w:rsidRDefault="00794198" w:rsidP="00E9668C">
            <w:pPr>
              <w:pStyle w:val="ListParagraph"/>
              <w:numPr>
                <w:ilvl w:val="0"/>
                <w:numId w:val="14"/>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Web Analytics</w:t>
            </w:r>
          </w:p>
        </w:tc>
      </w:tr>
      <w:tr w:rsidR="00794198" w:rsidRPr="00794198" w:rsidTr="00E9668C">
        <w:trPr>
          <w:gridBefore w:val="2"/>
          <w:wBefore w:w="782" w:type="dxa"/>
          <w:trHeight w:val="87"/>
        </w:trPr>
        <w:tc>
          <w:tcPr>
            <w:tcW w:w="424" w:type="dxa"/>
            <w:tcBorders>
              <w:top w:val="nil"/>
              <w:left w:val="nil"/>
              <w:bottom w:val="nil"/>
              <w:right w:val="nil"/>
            </w:tcBorders>
            <w:shd w:val="clear" w:color="000000" w:fill="FFFFFF"/>
            <w:vAlign w:val="center"/>
            <w:hideMark/>
          </w:tcPr>
          <w:p w:rsidR="00794198" w:rsidRPr="00794198" w:rsidRDefault="00794198" w:rsidP="00794198">
            <w:pPr>
              <w:spacing w:after="0" w:line="240" w:lineRule="auto"/>
              <w:jc w:val="center"/>
              <w:rPr>
                <w:rFonts w:ascii="Wingdings" w:eastAsia="Times New Roman" w:hAnsi="Wingdings" w:cs="Arial"/>
                <w:color w:val="000000"/>
                <w:sz w:val="12"/>
                <w:szCs w:val="20"/>
                <w:lang w:eastAsia="en-IN"/>
              </w:rPr>
            </w:pPr>
          </w:p>
        </w:tc>
        <w:tc>
          <w:tcPr>
            <w:tcW w:w="5559" w:type="dxa"/>
            <w:gridSpan w:val="2"/>
            <w:tcBorders>
              <w:top w:val="nil"/>
              <w:left w:val="nil"/>
              <w:bottom w:val="nil"/>
              <w:right w:val="nil"/>
            </w:tcBorders>
            <w:shd w:val="clear" w:color="000000" w:fill="FFFFFF"/>
            <w:vAlign w:val="bottom"/>
            <w:hideMark/>
          </w:tcPr>
          <w:p w:rsidR="00794198" w:rsidRPr="00E9668C" w:rsidRDefault="00794198" w:rsidP="00E9668C">
            <w:pPr>
              <w:pStyle w:val="ListParagraph"/>
              <w:numPr>
                <w:ilvl w:val="0"/>
                <w:numId w:val="14"/>
              </w:numPr>
              <w:rPr>
                <w:rFonts w:ascii="Trebuchet MS" w:eastAsia="Times New Roman" w:hAnsi="Trebuchet MS" w:cs="Arial"/>
                <w:sz w:val="20"/>
                <w:szCs w:val="20"/>
                <w:lang w:eastAsia="en-IN"/>
              </w:rPr>
            </w:pPr>
            <w:r w:rsidRPr="00E9668C">
              <w:rPr>
                <w:rFonts w:ascii="Trebuchet MS" w:eastAsia="Times New Roman" w:hAnsi="Trebuchet MS" w:cs="Arial"/>
                <w:sz w:val="20"/>
                <w:szCs w:val="20"/>
                <w:lang w:eastAsia="en-IN"/>
              </w:rPr>
              <w:t>Field Data Aggregation, Reporting &amp; Analytics</w:t>
            </w:r>
          </w:p>
        </w:tc>
      </w:tr>
    </w:tbl>
    <w:p w:rsidR="00794198" w:rsidRDefault="00794198" w:rsidP="00875F78">
      <w:pPr>
        <w:spacing w:before="3" w:line="235" w:lineRule="auto"/>
        <w:ind w:right="464"/>
        <w:rPr>
          <w:rFonts w:ascii="Trebuchet MS" w:hAnsi="Trebuchet MS"/>
          <w:b/>
          <w:sz w:val="20"/>
          <w:szCs w:val="20"/>
        </w:rPr>
      </w:pPr>
    </w:p>
    <w:p w:rsidR="00B45F7E" w:rsidRDefault="00B45F7E" w:rsidP="00875F78">
      <w:pPr>
        <w:spacing w:before="3" w:line="235" w:lineRule="auto"/>
        <w:ind w:right="464"/>
        <w:jc w:val="center"/>
        <w:rPr>
          <w:rFonts w:ascii="Trebuchet MS" w:hAnsi="Trebuchet MS"/>
          <w:b/>
          <w:sz w:val="20"/>
          <w:szCs w:val="20"/>
        </w:rPr>
      </w:pPr>
    </w:p>
    <w:p w:rsidR="00B45F7E" w:rsidRDefault="00B45F7E" w:rsidP="00875F78">
      <w:pPr>
        <w:spacing w:before="3" w:line="235" w:lineRule="auto"/>
        <w:ind w:right="464"/>
        <w:jc w:val="center"/>
        <w:rPr>
          <w:rFonts w:ascii="Trebuchet MS" w:hAnsi="Trebuchet MS"/>
          <w:b/>
          <w:sz w:val="20"/>
          <w:szCs w:val="20"/>
        </w:rPr>
      </w:pPr>
    </w:p>
    <w:p w:rsidR="00875F78" w:rsidRPr="00AE4F7F" w:rsidRDefault="00875F78" w:rsidP="00875F78">
      <w:pPr>
        <w:spacing w:before="3" w:line="235" w:lineRule="auto"/>
        <w:ind w:right="464"/>
        <w:jc w:val="center"/>
        <w:rPr>
          <w:rFonts w:ascii="Trebuchet MS" w:hAnsi="Trebuchet MS"/>
          <w:b/>
          <w:sz w:val="20"/>
          <w:szCs w:val="20"/>
        </w:rPr>
      </w:pPr>
      <w:r>
        <w:rPr>
          <w:rFonts w:ascii="Trebuchet MS" w:hAnsi="Trebuchet MS"/>
          <w:b/>
          <w:sz w:val="20"/>
          <w:szCs w:val="20"/>
        </w:rPr>
        <w:t>You are in Great Hands!</w:t>
      </w:r>
    </w:p>
    <w:p w:rsidR="00805696" w:rsidRDefault="00805696" w:rsidP="001336CB">
      <w:pPr>
        <w:spacing w:before="3" w:line="235" w:lineRule="auto"/>
        <w:ind w:right="839"/>
        <w:rPr>
          <w:rFonts w:ascii="Trebuchet MS" w:hAnsi="Trebuchet MS"/>
          <w:b/>
          <w:sz w:val="20"/>
          <w:szCs w:val="20"/>
        </w:rPr>
      </w:pPr>
    </w:p>
    <w:p w:rsidR="000870A2" w:rsidRPr="00611111" w:rsidRDefault="000870A2" w:rsidP="001336CB">
      <w:pPr>
        <w:spacing w:before="35"/>
        <w:ind w:right="2560"/>
        <w:rPr>
          <w:rFonts w:ascii="Trebuchet MS" w:hAnsi="Trebuchet MS"/>
          <w:b/>
          <w:sz w:val="20"/>
          <w:szCs w:val="20"/>
        </w:rPr>
      </w:pPr>
      <w:r w:rsidRPr="00611111">
        <w:rPr>
          <w:rFonts w:ascii="Trebuchet MS" w:hAnsi="Trebuchet MS"/>
          <w:b/>
          <w:sz w:val="20"/>
          <w:szCs w:val="20"/>
        </w:rPr>
        <w:t>Quality</w:t>
      </w:r>
    </w:p>
    <w:p w:rsidR="000870A2" w:rsidRPr="00611111" w:rsidRDefault="000870A2" w:rsidP="000870A2">
      <w:pPr>
        <w:pStyle w:val="ListParagraph"/>
        <w:numPr>
          <w:ilvl w:val="0"/>
          <w:numId w:val="2"/>
        </w:numPr>
        <w:tabs>
          <w:tab w:val="left" w:pos="887"/>
        </w:tabs>
        <w:spacing w:before="274"/>
        <w:ind w:hanging="269"/>
        <w:rPr>
          <w:rFonts w:ascii="Trebuchet MS" w:hAnsi="Trebuchet MS"/>
          <w:sz w:val="20"/>
          <w:szCs w:val="20"/>
        </w:rPr>
      </w:pPr>
      <w:r w:rsidRPr="00611111">
        <w:rPr>
          <w:rFonts w:ascii="Trebuchet MS" w:hAnsi="Trebuchet MS"/>
          <w:sz w:val="20"/>
          <w:szCs w:val="20"/>
        </w:rPr>
        <w:t>ISO 9001 certified quality process</w:t>
      </w:r>
      <w:r w:rsidR="002F1485">
        <w:rPr>
          <w:rFonts w:ascii="Trebuchet MS" w:hAnsi="Trebuchet MS"/>
          <w:sz w:val="20"/>
          <w:szCs w:val="20"/>
        </w:rPr>
        <w:t xml:space="preserve"> </w:t>
      </w:r>
      <w:r w:rsidRPr="00611111">
        <w:rPr>
          <w:rFonts w:ascii="Trebuchet MS" w:hAnsi="Trebuchet MS"/>
          <w:sz w:val="20"/>
          <w:szCs w:val="20"/>
        </w:rPr>
        <w:t>framework</w:t>
      </w:r>
    </w:p>
    <w:p w:rsidR="000870A2" w:rsidRPr="00611111" w:rsidRDefault="001752CA" w:rsidP="000870A2">
      <w:pPr>
        <w:pStyle w:val="ListParagraph"/>
        <w:numPr>
          <w:ilvl w:val="0"/>
          <w:numId w:val="2"/>
        </w:numPr>
        <w:tabs>
          <w:tab w:val="left" w:pos="887"/>
        </w:tabs>
        <w:spacing w:before="65"/>
        <w:ind w:left="886" w:hanging="170"/>
        <w:rPr>
          <w:rFonts w:ascii="Trebuchet MS" w:hAnsi="Trebuchet MS"/>
          <w:sz w:val="20"/>
          <w:szCs w:val="20"/>
        </w:rPr>
      </w:pPr>
      <w:r>
        <w:rPr>
          <w:rFonts w:ascii="Trebuchet MS" w:hAnsi="Trebuchet MS"/>
          <w:sz w:val="20"/>
          <w:szCs w:val="20"/>
        </w:rPr>
        <w:t>CMMI</w:t>
      </w:r>
      <w:r w:rsidR="000870A2" w:rsidRPr="00611111">
        <w:rPr>
          <w:rFonts w:ascii="Trebuchet MS" w:hAnsi="Trebuchet MS"/>
          <w:sz w:val="20"/>
          <w:szCs w:val="20"/>
        </w:rPr>
        <w:t xml:space="preserve"> Level 3 by February2017</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Independent QA</w:t>
      </w:r>
      <w:r w:rsidR="00EC174B">
        <w:rPr>
          <w:rFonts w:ascii="Trebuchet MS" w:hAnsi="Trebuchet MS"/>
          <w:sz w:val="20"/>
          <w:szCs w:val="20"/>
        </w:rPr>
        <w:t xml:space="preserve"> </w:t>
      </w:r>
      <w:r w:rsidRPr="00611111">
        <w:rPr>
          <w:rFonts w:ascii="Trebuchet MS" w:hAnsi="Trebuchet MS"/>
          <w:sz w:val="20"/>
          <w:szCs w:val="20"/>
        </w:rPr>
        <w:t>team</w:t>
      </w:r>
    </w:p>
    <w:p w:rsidR="000870A2" w:rsidRPr="00611111" w:rsidRDefault="00805696" w:rsidP="000870A2">
      <w:pPr>
        <w:pStyle w:val="ListParagraph"/>
        <w:numPr>
          <w:ilvl w:val="0"/>
          <w:numId w:val="2"/>
        </w:numPr>
        <w:tabs>
          <w:tab w:val="left" w:pos="887"/>
        </w:tabs>
        <w:spacing w:before="65"/>
        <w:ind w:left="886" w:hanging="170"/>
        <w:rPr>
          <w:rFonts w:ascii="Trebuchet MS" w:hAnsi="Trebuchet MS"/>
          <w:sz w:val="20"/>
          <w:szCs w:val="20"/>
        </w:rPr>
      </w:pPr>
      <w:r>
        <w:rPr>
          <w:rFonts w:ascii="Trebuchet MS" w:hAnsi="Trebuchet MS"/>
          <w:sz w:val="20"/>
          <w:szCs w:val="20"/>
        </w:rPr>
        <w:t xml:space="preserve">Fully equipped </w:t>
      </w:r>
      <w:r w:rsidR="000870A2" w:rsidRPr="00611111">
        <w:rPr>
          <w:rFonts w:ascii="Trebuchet MS" w:hAnsi="Trebuchet MS"/>
          <w:sz w:val="20"/>
          <w:szCs w:val="20"/>
        </w:rPr>
        <w:t>mobility QA</w:t>
      </w:r>
      <w:r w:rsidR="00EC174B">
        <w:rPr>
          <w:rFonts w:ascii="Trebuchet MS" w:hAnsi="Trebuchet MS"/>
          <w:sz w:val="20"/>
          <w:szCs w:val="20"/>
        </w:rPr>
        <w:t xml:space="preserve"> </w:t>
      </w:r>
      <w:r w:rsidR="000870A2" w:rsidRPr="00611111">
        <w:rPr>
          <w:rFonts w:ascii="Trebuchet MS" w:hAnsi="Trebuchet MS"/>
          <w:sz w:val="20"/>
          <w:szCs w:val="20"/>
        </w:rPr>
        <w:t>lab</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 xml:space="preserve">Independent audit team </w:t>
      </w:r>
      <w:r w:rsidRPr="00611111">
        <w:rPr>
          <w:rFonts w:ascii="Trebuchet MS" w:hAnsi="Trebuchet MS"/>
          <w:spacing w:val="-3"/>
          <w:sz w:val="20"/>
          <w:szCs w:val="20"/>
        </w:rPr>
        <w:t xml:space="preserve">to </w:t>
      </w:r>
      <w:r w:rsidRPr="00611111">
        <w:rPr>
          <w:rFonts w:ascii="Trebuchet MS" w:hAnsi="Trebuchet MS"/>
          <w:sz w:val="20"/>
          <w:szCs w:val="20"/>
        </w:rPr>
        <w:t>ensure process and quality</w:t>
      </w:r>
      <w:r w:rsidR="002F1485">
        <w:rPr>
          <w:rFonts w:ascii="Trebuchet MS" w:hAnsi="Trebuchet MS"/>
          <w:sz w:val="20"/>
          <w:szCs w:val="20"/>
        </w:rPr>
        <w:t xml:space="preserve"> </w:t>
      </w:r>
      <w:r w:rsidRPr="00611111">
        <w:rPr>
          <w:rFonts w:ascii="Trebuchet MS" w:hAnsi="Trebuchet MS"/>
          <w:sz w:val="20"/>
          <w:szCs w:val="20"/>
        </w:rPr>
        <w:t>adherence</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Independent securit</w:t>
      </w:r>
      <w:r w:rsidR="002F1485">
        <w:rPr>
          <w:rFonts w:ascii="Trebuchet MS" w:hAnsi="Trebuchet MS"/>
          <w:sz w:val="20"/>
          <w:szCs w:val="20"/>
        </w:rPr>
        <w:t xml:space="preserve">y audit with an option of third </w:t>
      </w:r>
      <w:r w:rsidRPr="00611111">
        <w:rPr>
          <w:rFonts w:ascii="Trebuchet MS" w:hAnsi="Trebuchet MS"/>
          <w:sz w:val="20"/>
          <w:szCs w:val="20"/>
        </w:rPr>
        <w:t>party</w:t>
      </w:r>
      <w:r w:rsidR="002F1485">
        <w:rPr>
          <w:rFonts w:ascii="Trebuchet MS" w:hAnsi="Trebuchet MS"/>
          <w:sz w:val="20"/>
          <w:szCs w:val="20"/>
        </w:rPr>
        <w:t xml:space="preserve"> </w:t>
      </w:r>
      <w:r w:rsidRPr="00611111">
        <w:rPr>
          <w:rFonts w:ascii="Trebuchet MS" w:hAnsi="Trebuchet MS"/>
          <w:sz w:val="20"/>
          <w:szCs w:val="20"/>
        </w:rPr>
        <w:t>certification</w:t>
      </w:r>
    </w:p>
    <w:p w:rsidR="000870A2" w:rsidRPr="00611111" w:rsidRDefault="000870A2" w:rsidP="000870A2">
      <w:pPr>
        <w:pStyle w:val="BodyText"/>
        <w:rPr>
          <w:rFonts w:ascii="Trebuchet MS" w:hAnsi="Trebuchet MS"/>
          <w:i w:val="0"/>
          <w:sz w:val="20"/>
          <w:szCs w:val="20"/>
        </w:rPr>
      </w:pPr>
    </w:p>
    <w:p w:rsidR="000870A2" w:rsidRPr="00875F78" w:rsidRDefault="000870A2" w:rsidP="001336CB">
      <w:pPr>
        <w:pStyle w:val="ListParagraph"/>
        <w:numPr>
          <w:ilvl w:val="0"/>
          <w:numId w:val="4"/>
        </w:numPr>
        <w:spacing w:before="154"/>
        <w:ind w:right="2560"/>
        <w:rPr>
          <w:rFonts w:ascii="Trebuchet MS" w:hAnsi="Trebuchet MS"/>
          <w:b/>
          <w:sz w:val="18"/>
          <w:szCs w:val="20"/>
        </w:rPr>
      </w:pPr>
      <w:r w:rsidRPr="00875F78">
        <w:rPr>
          <w:rFonts w:ascii="Trebuchet MS" w:hAnsi="Trebuchet MS"/>
          <w:b/>
          <w:sz w:val="18"/>
          <w:szCs w:val="20"/>
        </w:rPr>
        <w:t>ISO 27001 Certified Information Security Management System</w:t>
      </w:r>
    </w:p>
    <w:p w:rsidR="000870A2" w:rsidRPr="00875F78" w:rsidRDefault="000870A2" w:rsidP="001336CB">
      <w:pPr>
        <w:pStyle w:val="ListParagraph"/>
        <w:numPr>
          <w:ilvl w:val="0"/>
          <w:numId w:val="4"/>
        </w:numPr>
        <w:spacing w:before="161" w:line="369" w:lineRule="auto"/>
        <w:ind w:right="2560"/>
        <w:rPr>
          <w:rFonts w:ascii="Trebuchet MS" w:hAnsi="Trebuchet MS"/>
          <w:b/>
          <w:sz w:val="18"/>
          <w:szCs w:val="20"/>
        </w:rPr>
      </w:pPr>
      <w:r w:rsidRPr="00875F78">
        <w:rPr>
          <w:rFonts w:ascii="Trebuchet MS" w:hAnsi="Trebuchet MS"/>
          <w:b/>
          <w:sz w:val="18"/>
          <w:szCs w:val="20"/>
        </w:rPr>
        <w:t>Onsite project manag</w:t>
      </w:r>
      <w:r w:rsidR="00805696" w:rsidRPr="00875F78">
        <w:rPr>
          <w:rFonts w:ascii="Trebuchet MS" w:hAnsi="Trebuchet MS"/>
          <w:b/>
          <w:sz w:val="18"/>
          <w:szCs w:val="20"/>
        </w:rPr>
        <w:t xml:space="preserve">ement through local offices and </w:t>
      </w:r>
      <w:r w:rsidRPr="00875F78">
        <w:rPr>
          <w:rFonts w:ascii="Trebuchet MS" w:hAnsi="Trebuchet MS"/>
          <w:b/>
          <w:sz w:val="18"/>
          <w:szCs w:val="20"/>
        </w:rPr>
        <w:t>extensive partner network Full IP Protection</w:t>
      </w:r>
    </w:p>
    <w:p w:rsidR="000870A2" w:rsidRPr="00875F78" w:rsidRDefault="000870A2" w:rsidP="001336CB">
      <w:pPr>
        <w:pStyle w:val="ListParagraph"/>
        <w:numPr>
          <w:ilvl w:val="0"/>
          <w:numId w:val="4"/>
        </w:numPr>
        <w:spacing w:line="389" w:lineRule="exact"/>
        <w:ind w:right="2560"/>
        <w:rPr>
          <w:rFonts w:ascii="Trebuchet MS" w:hAnsi="Trebuchet MS"/>
          <w:b/>
          <w:sz w:val="18"/>
          <w:szCs w:val="20"/>
        </w:rPr>
      </w:pPr>
      <w:r w:rsidRPr="00875F78">
        <w:rPr>
          <w:rFonts w:ascii="Trebuchet MS" w:hAnsi="Trebuchet MS"/>
          <w:b/>
          <w:sz w:val="18"/>
          <w:szCs w:val="20"/>
        </w:rPr>
        <w:t>Partner with Google, Amazon, Samsung to name a few</w:t>
      </w:r>
    </w:p>
    <w:p w:rsidR="00611111" w:rsidRDefault="00611111" w:rsidP="00611111">
      <w:pPr>
        <w:spacing w:before="35"/>
        <w:ind w:right="173"/>
        <w:rPr>
          <w:rFonts w:ascii="Trebuchet MS" w:hAnsi="Trebuchet MS"/>
          <w:b/>
          <w:szCs w:val="20"/>
        </w:rPr>
      </w:pPr>
    </w:p>
    <w:p w:rsidR="00875F78" w:rsidRDefault="00875F78" w:rsidP="00611111">
      <w:pPr>
        <w:spacing w:before="35"/>
        <w:ind w:right="173"/>
        <w:rPr>
          <w:rFonts w:ascii="Trebuchet MS" w:hAnsi="Trebuchet MS"/>
          <w:b/>
          <w:szCs w:val="20"/>
        </w:rPr>
      </w:pPr>
    </w:p>
    <w:p w:rsidR="00611111" w:rsidRPr="00611111" w:rsidRDefault="00611111" w:rsidP="00E00E33">
      <w:pPr>
        <w:spacing w:before="35"/>
        <w:ind w:right="173"/>
        <w:rPr>
          <w:b/>
        </w:rPr>
      </w:pPr>
      <w:r w:rsidRPr="00611111">
        <w:rPr>
          <w:b/>
        </w:rPr>
        <w:lastRenderedPageBreak/>
        <w:t>Financially Robust</w:t>
      </w:r>
    </w:p>
    <w:p w:rsidR="000870A2" w:rsidRPr="00611111" w:rsidRDefault="000870A2" w:rsidP="000870A2">
      <w:pPr>
        <w:pStyle w:val="BodyText"/>
        <w:spacing w:before="3"/>
        <w:rPr>
          <w:rFonts w:ascii="Trebuchet MS" w:hAnsi="Trebuchet MS"/>
          <w:b/>
          <w:i w:val="0"/>
          <w:sz w:val="20"/>
          <w:szCs w:val="20"/>
        </w:rPr>
      </w:pPr>
    </w:p>
    <w:p w:rsidR="000870A2" w:rsidRPr="00611111" w:rsidRDefault="000870A2" w:rsidP="000870A2">
      <w:pPr>
        <w:pStyle w:val="ListParagraph"/>
        <w:numPr>
          <w:ilvl w:val="0"/>
          <w:numId w:val="2"/>
        </w:numPr>
        <w:tabs>
          <w:tab w:val="left" w:pos="887"/>
        </w:tabs>
        <w:ind w:left="886" w:hanging="170"/>
        <w:rPr>
          <w:rFonts w:ascii="Trebuchet MS" w:hAnsi="Trebuchet MS"/>
          <w:sz w:val="20"/>
          <w:szCs w:val="20"/>
        </w:rPr>
      </w:pPr>
      <w:r w:rsidRPr="00611111">
        <w:rPr>
          <w:rFonts w:ascii="Trebuchet MS" w:hAnsi="Trebuchet MS"/>
          <w:sz w:val="20"/>
          <w:szCs w:val="20"/>
        </w:rPr>
        <w:t xml:space="preserve">One of the </w:t>
      </w:r>
      <w:r w:rsidRPr="00611111">
        <w:rPr>
          <w:rFonts w:ascii="Trebuchet MS" w:hAnsi="Trebuchet MS"/>
          <w:spacing w:val="-4"/>
          <w:sz w:val="20"/>
          <w:szCs w:val="20"/>
        </w:rPr>
        <w:t xml:space="preserve">fastest </w:t>
      </w:r>
      <w:r w:rsidRPr="00611111">
        <w:rPr>
          <w:rFonts w:ascii="Trebuchet MS" w:hAnsi="Trebuchet MS"/>
          <w:sz w:val="20"/>
          <w:szCs w:val="20"/>
        </w:rPr>
        <w:t>growing IT companies in Asia</w:t>
      </w:r>
      <w:r w:rsidR="00EC174B">
        <w:rPr>
          <w:rFonts w:ascii="Trebuchet MS" w:hAnsi="Trebuchet MS"/>
          <w:sz w:val="20"/>
          <w:szCs w:val="20"/>
        </w:rPr>
        <w:t xml:space="preserve"> </w:t>
      </w:r>
      <w:r w:rsidRPr="00611111">
        <w:rPr>
          <w:rFonts w:ascii="Trebuchet MS" w:hAnsi="Trebuchet MS"/>
          <w:sz w:val="20"/>
          <w:szCs w:val="20"/>
        </w:rPr>
        <w:t>Pacific</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Rated SME2 i.e. “High Financial Strength’ by</w:t>
      </w:r>
      <w:r w:rsidR="00EC174B">
        <w:rPr>
          <w:rFonts w:ascii="Trebuchet MS" w:hAnsi="Trebuchet MS"/>
          <w:sz w:val="20"/>
          <w:szCs w:val="20"/>
        </w:rPr>
        <w:t xml:space="preserve"> </w:t>
      </w:r>
      <w:r w:rsidRPr="00611111">
        <w:rPr>
          <w:rFonts w:ascii="Trebuchet MS" w:hAnsi="Trebuchet MS"/>
          <w:sz w:val="20"/>
          <w:szCs w:val="20"/>
        </w:rPr>
        <w:t>CRISIL</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Debt free and profitable since</w:t>
      </w:r>
      <w:r w:rsidR="00EC174B">
        <w:rPr>
          <w:rFonts w:ascii="Trebuchet MS" w:hAnsi="Trebuchet MS"/>
          <w:sz w:val="20"/>
          <w:szCs w:val="20"/>
        </w:rPr>
        <w:t xml:space="preserve"> </w:t>
      </w:r>
      <w:r w:rsidRPr="00611111">
        <w:rPr>
          <w:rFonts w:ascii="Trebuchet MS" w:hAnsi="Trebuchet MS"/>
          <w:sz w:val="20"/>
          <w:szCs w:val="20"/>
        </w:rPr>
        <w:t>inception</w:t>
      </w:r>
    </w:p>
    <w:p w:rsidR="00F36286" w:rsidRDefault="000870A2" w:rsidP="00E00E33">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pacing w:val="-11"/>
          <w:sz w:val="20"/>
          <w:szCs w:val="20"/>
        </w:rPr>
        <w:t xml:space="preserve">Top </w:t>
      </w:r>
      <w:r w:rsidRPr="00611111">
        <w:rPr>
          <w:rFonts w:ascii="Trebuchet MS" w:hAnsi="Trebuchet MS"/>
          <w:sz w:val="20"/>
          <w:szCs w:val="20"/>
        </w:rPr>
        <w:t>line - ARR of US$10m</w:t>
      </w:r>
    </w:p>
    <w:p w:rsidR="00E00E33" w:rsidRPr="00E00E33" w:rsidRDefault="00E00E33" w:rsidP="00E00E33">
      <w:pPr>
        <w:pStyle w:val="ListParagraph"/>
        <w:tabs>
          <w:tab w:val="left" w:pos="887"/>
        </w:tabs>
        <w:spacing w:before="65"/>
        <w:ind w:left="886" w:firstLine="0"/>
        <w:rPr>
          <w:rFonts w:ascii="Trebuchet MS" w:hAnsi="Trebuchet MS"/>
          <w:sz w:val="20"/>
          <w:szCs w:val="20"/>
        </w:rPr>
      </w:pPr>
    </w:p>
    <w:p w:rsidR="000870A2" w:rsidRPr="00611111" w:rsidRDefault="000870A2" w:rsidP="00E00E33">
      <w:pPr>
        <w:spacing w:before="35"/>
        <w:ind w:right="173"/>
        <w:rPr>
          <w:rFonts w:ascii="Trebuchet MS" w:hAnsi="Trebuchet MS"/>
          <w:b/>
          <w:sz w:val="20"/>
          <w:szCs w:val="20"/>
        </w:rPr>
      </w:pPr>
      <w:r w:rsidRPr="00611111">
        <w:rPr>
          <w:rFonts w:ascii="Trebuchet MS" w:hAnsi="Trebuchet MS"/>
          <w:b/>
          <w:sz w:val="20"/>
          <w:szCs w:val="20"/>
        </w:rPr>
        <w:t>Risk Management</w:t>
      </w:r>
    </w:p>
    <w:p w:rsidR="000870A2" w:rsidRPr="00611111" w:rsidRDefault="000870A2" w:rsidP="000870A2">
      <w:pPr>
        <w:pStyle w:val="ListParagraph"/>
        <w:numPr>
          <w:ilvl w:val="0"/>
          <w:numId w:val="2"/>
        </w:numPr>
        <w:tabs>
          <w:tab w:val="left" w:pos="887"/>
        </w:tabs>
        <w:spacing w:before="286"/>
        <w:ind w:left="886" w:hanging="170"/>
        <w:rPr>
          <w:rFonts w:ascii="Trebuchet MS" w:hAnsi="Trebuchet MS"/>
          <w:sz w:val="20"/>
          <w:szCs w:val="20"/>
        </w:rPr>
      </w:pPr>
      <w:r w:rsidRPr="00611111">
        <w:rPr>
          <w:rFonts w:ascii="Trebuchet MS" w:hAnsi="Trebuchet MS"/>
          <w:sz w:val="20"/>
          <w:szCs w:val="20"/>
        </w:rPr>
        <w:t>Distributed</w:t>
      </w:r>
      <w:r w:rsidR="00EC174B">
        <w:rPr>
          <w:rFonts w:ascii="Trebuchet MS" w:hAnsi="Trebuchet MS"/>
          <w:sz w:val="20"/>
          <w:szCs w:val="20"/>
        </w:rPr>
        <w:t xml:space="preserve"> </w:t>
      </w:r>
      <w:r w:rsidRPr="00611111">
        <w:rPr>
          <w:rFonts w:ascii="Trebuchet MS" w:hAnsi="Trebuchet MS"/>
          <w:sz w:val="20"/>
          <w:szCs w:val="20"/>
        </w:rPr>
        <w:t>workforce</w:t>
      </w:r>
    </w:p>
    <w:p w:rsidR="000870A2" w:rsidRPr="00611111" w:rsidRDefault="00E00E33"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Distributed</w:t>
      </w:r>
      <w:r w:rsidR="000870A2" w:rsidRPr="00611111">
        <w:rPr>
          <w:rFonts w:ascii="Trebuchet MS" w:hAnsi="Trebuchet MS"/>
          <w:sz w:val="20"/>
          <w:szCs w:val="20"/>
        </w:rPr>
        <w:t xml:space="preserve"> client</w:t>
      </w:r>
      <w:r w:rsidR="00EC174B">
        <w:rPr>
          <w:rFonts w:ascii="Trebuchet MS" w:hAnsi="Trebuchet MS"/>
          <w:sz w:val="20"/>
          <w:szCs w:val="20"/>
        </w:rPr>
        <w:t xml:space="preserve"> </w:t>
      </w:r>
      <w:r w:rsidR="000870A2" w:rsidRPr="00611111">
        <w:rPr>
          <w:rFonts w:ascii="Trebuchet MS" w:hAnsi="Trebuchet MS"/>
          <w:sz w:val="20"/>
          <w:szCs w:val="20"/>
        </w:rPr>
        <w:t>base</w:t>
      </w:r>
    </w:p>
    <w:p w:rsidR="000870A2" w:rsidRPr="00611111" w:rsidRDefault="000870A2" w:rsidP="000870A2">
      <w:pPr>
        <w:pStyle w:val="ListParagraph"/>
        <w:numPr>
          <w:ilvl w:val="0"/>
          <w:numId w:val="2"/>
        </w:numPr>
        <w:tabs>
          <w:tab w:val="left" w:pos="887"/>
        </w:tabs>
        <w:spacing w:before="65"/>
        <w:ind w:left="886" w:hanging="170"/>
        <w:rPr>
          <w:rFonts w:ascii="Trebuchet MS" w:hAnsi="Trebuchet MS"/>
          <w:sz w:val="20"/>
          <w:szCs w:val="20"/>
        </w:rPr>
      </w:pPr>
      <w:r w:rsidRPr="00611111">
        <w:rPr>
          <w:rFonts w:ascii="Trebuchet MS" w:hAnsi="Trebuchet MS"/>
          <w:sz w:val="20"/>
          <w:szCs w:val="20"/>
        </w:rPr>
        <w:t>Distributed industry exposure and revenue</w:t>
      </w:r>
      <w:r w:rsidR="00EC174B">
        <w:rPr>
          <w:rFonts w:ascii="Trebuchet MS" w:hAnsi="Trebuchet MS"/>
          <w:sz w:val="20"/>
          <w:szCs w:val="20"/>
        </w:rPr>
        <w:t xml:space="preserve"> </w:t>
      </w:r>
      <w:r w:rsidRPr="00611111">
        <w:rPr>
          <w:rFonts w:ascii="Trebuchet MS" w:hAnsi="Trebuchet MS"/>
          <w:sz w:val="20"/>
          <w:szCs w:val="20"/>
        </w:rPr>
        <w:t>channels</w:t>
      </w:r>
    </w:p>
    <w:p w:rsidR="000870A2" w:rsidRPr="00611111" w:rsidRDefault="000870A2" w:rsidP="000870A2">
      <w:pPr>
        <w:pStyle w:val="ListParagraph"/>
        <w:numPr>
          <w:ilvl w:val="0"/>
          <w:numId w:val="2"/>
        </w:numPr>
        <w:tabs>
          <w:tab w:val="left" w:pos="887"/>
        </w:tabs>
        <w:spacing w:before="96"/>
        <w:ind w:left="886" w:hanging="170"/>
        <w:rPr>
          <w:rFonts w:ascii="Trebuchet MS" w:hAnsi="Trebuchet MS"/>
          <w:sz w:val="20"/>
          <w:szCs w:val="20"/>
        </w:rPr>
      </w:pPr>
      <w:r w:rsidRPr="00611111">
        <w:rPr>
          <w:rFonts w:ascii="Trebuchet MS" w:hAnsi="Trebuchet MS"/>
          <w:sz w:val="20"/>
          <w:szCs w:val="20"/>
        </w:rPr>
        <w:t>Disaster Recovery Center in</w:t>
      </w:r>
      <w:r w:rsidR="00EC174B">
        <w:rPr>
          <w:rFonts w:ascii="Trebuchet MS" w:hAnsi="Trebuchet MS"/>
          <w:sz w:val="20"/>
          <w:szCs w:val="20"/>
        </w:rPr>
        <w:t xml:space="preserve"> </w:t>
      </w:r>
      <w:r w:rsidRPr="00611111">
        <w:rPr>
          <w:rFonts w:ascii="Trebuchet MS" w:hAnsi="Trebuchet MS"/>
          <w:sz w:val="20"/>
          <w:szCs w:val="20"/>
        </w:rPr>
        <w:t>Chennai</w:t>
      </w:r>
    </w:p>
    <w:p w:rsidR="000870A2" w:rsidRPr="00611111" w:rsidRDefault="000870A2" w:rsidP="000870A2">
      <w:pPr>
        <w:pStyle w:val="BodyText"/>
        <w:spacing w:before="31"/>
        <w:ind w:left="886" w:right="173"/>
        <w:rPr>
          <w:rFonts w:ascii="Trebuchet MS" w:hAnsi="Trebuchet MS"/>
          <w:i w:val="0"/>
          <w:sz w:val="20"/>
          <w:szCs w:val="20"/>
        </w:rPr>
      </w:pPr>
      <w:r w:rsidRPr="00611111">
        <w:rPr>
          <w:rFonts w:ascii="Trebuchet MS" w:hAnsi="Trebuchet MS"/>
          <w:i w:val="0"/>
          <w:sz w:val="20"/>
          <w:szCs w:val="20"/>
        </w:rPr>
        <w:t>(Effectiveness proven during 2012 July India power blackout)</w:t>
      </w:r>
    </w:p>
    <w:p w:rsidR="00E00E33" w:rsidRDefault="000870A2" w:rsidP="00E00E33">
      <w:pPr>
        <w:pStyle w:val="ListParagraph"/>
        <w:numPr>
          <w:ilvl w:val="0"/>
          <w:numId w:val="2"/>
        </w:numPr>
        <w:tabs>
          <w:tab w:val="left" w:pos="887"/>
        </w:tabs>
        <w:spacing w:before="62"/>
        <w:ind w:left="886" w:hanging="170"/>
        <w:rPr>
          <w:rFonts w:ascii="Trebuchet MS" w:hAnsi="Trebuchet MS"/>
          <w:sz w:val="20"/>
          <w:szCs w:val="20"/>
        </w:rPr>
      </w:pPr>
      <w:r w:rsidRPr="00611111">
        <w:rPr>
          <w:rFonts w:ascii="Trebuchet MS" w:hAnsi="Trebuchet MS"/>
          <w:sz w:val="20"/>
          <w:szCs w:val="20"/>
        </w:rPr>
        <w:t>Professional indemnity</w:t>
      </w:r>
      <w:r w:rsidR="00EC174B">
        <w:rPr>
          <w:rFonts w:ascii="Trebuchet MS" w:hAnsi="Trebuchet MS"/>
          <w:sz w:val="20"/>
          <w:szCs w:val="20"/>
        </w:rPr>
        <w:t xml:space="preserve"> </w:t>
      </w:r>
      <w:r w:rsidRPr="00611111">
        <w:rPr>
          <w:rFonts w:ascii="Trebuchet MS" w:hAnsi="Trebuchet MS"/>
          <w:sz w:val="20"/>
          <w:szCs w:val="20"/>
        </w:rPr>
        <w:t>Insurance</w:t>
      </w:r>
    </w:p>
    <w:p w:rsidR="00E00E33" w:rsidRDefault="00E00E33" w:rsidP="00E00E33">
      <w:pPr>
        <w:tabs>
          <w:tab w:val="left" w:pos="887"/>
        </w:tabs>
        <w:spacing w:before="62"/>
        <w:rPr>
          <w:rFonts w:ascii="Trebuchet MS" w:hAnsi="Trebuchet MS"/>
          <w:b/>
          <w:szCs w:val="20"/>
        </w:rPr>
      </w:pPr>
    </w:p>
    <w:p w:rsidR="000870A2" w:rsidRPr="00805696" w:rsidRDefault="000870A2" w:rsidP="000870A2">
      <w:pPr>
        <w:spacing w:before="3" w:line="235" w:lineRule="auto"/>
        <w:ind w:right="839"/>
        <w:rPr>
          <w:rFonts w:ascii="Trebuchet MS" w:hAnsi="Trebuchet MS"/>
          <w:b/>
          <w:szCs w:val="20"/>
        </w:rPr>
      </w:pPr>
      <w:r w:rsidRPr="00805696">
        <w:rPr>
          <w:rFonts w:ascii="Trebuchet MS" w:hAnsi="Trebuchet MS"/>
          <w:b/>
          <w:szCs w:val="20"/>
        </w:rPr>
        <w:t>A</w:t>
      </w:r>
      <w:bookmarkStart w:id="0" w:name="_GoBack"/>
      <w:bookmarkEnd w:id="0"/>
      <w:r w:rsidRPr="00805696">
        <w:rPr>
          <w:rFonts w:ascii="Trebuchet MS" w:hAnsi="Trebuchet MS"/>
          <w:b/>
          <w:szCs w:val="20"/>
        </w:rPr>
        <w:t xml:space="preserve">wards: </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Rated #1 IT SME by Dun &amp; Bradstreet, 2008</w:t>
      </w:r>
    </w:p>
    <w:p w:rsidR="00E7573A" w:rsidRPr="002F1485" w:rsidRDefault="00E7573A" w:rsidP="00E7573A">
      <w:pPr>
        <w:pStyle w:val="ListParagraph"/>
        <w:numPr>
          <w:ilvl w:val="0"/>
          <w:numId w:val="5"/>
        </w:numPr>
        <w:spacing w:before="32"/>
        <w:ind w:right="173"/>
        <w:rPr>
          <w:rFonts w:ascii="Trebuchet MS" w:hAnsi="Trebuchet MS"/>
          <w:sz w:val="20"/>
          <w:szCs w:val="20"/>
        </w:rPr>
      </w:pPr>
      <w:r w:rsidRPr="002F1485">
        <w:rPr>
          <w:rFonts w:ascii="Trebuchet MS" w:hAnsi="Trebuchet MS"/>
          <w:sz w:val="20"/>
          <w:szCs w:val="20"/>
        </w:rPr>
        <w:t>NASSCOM EMERGE 50 in 2010</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Deloitte Technology Fast 500, Asia Pacific, 2010,2011</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Deloitte Technology Fast 50, India, 2011</w:t>
      </w:r>
    </w:p>
    <w:p w:rsidR="00E7573A" w:rsidRPr="002F1485" w:rsidRDefault="00E7573A" w:rsidP="00805696">
      <w:pPr>
        <w:pStyle w:val="ListParagraph"/>
        <w:numPr>
          <w:ilvl w:val="0"/>
          <w:numId w:val="5"/>
        </w:numPr>
        <w:spacing w:before="32"/>
        <w:ind w:right="173"/>
        <w:rPr>
          <w:rFonts w:ascii="Trebuchet MS" w:hAnsi="Trebuchet MS"/>
          <w:sz w:val="20"/>
          <w:szCs w:val="20"/>
        </w:rPr>
      </w:pPr>
      <w:r w:rsidRPr="002F1485">
        <w:rPr>
          <w:rFonts w:ascii="Trebuchet MS" w:hAnsi="Trebuchet MS"/>
          <w:sz w:val="20"/>
          <w:szCs w:val="20"/>
        </w:rPr>
        <w:t>ET Bengal Corporate Award, 2013</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India SME 100 Award, 2014</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Top 100 SMEs of India by Dun  &amp; Bradstreet, 2015</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National PRSI Award for "Best Online Campaign" &amp; "Social Media Campaign" 2015</w:t>
      </w:r>
    </w:p>
    <w:p w:rsidR="00E7573A" w:rsidRPr="002F1485" w:rsidRDefault="00E7573A" w:rsidP="00E7573A">
      <w:pPr>
        <w:pStyle w:val="ListParagraph"/>
        <w:numPr>
          <w:ilvl w:val="0"/>
          <w:numId w:val="5"/>
        </w:numPr>
        <w:spacing w:before="3" w:line="235" w:lineRule="auto"/>
        <w:ind w:right="839"/>
        <w:rPr>
          <w:rFonts w:ascii="Trebuchet MS" w:hAnsi="Trebuchet MS"/>
          <w:sz w:val="20"/>
          <w:szCs w:val="20"/>
        </w:rPr>
      </w:pPr>
      <w:r w:rsidRPr="002F1485">
        <w:rPr>
          <w:rFonts w:ascii="Trebuchet MS" w:hAnsi="Trebuchet MS"/>
          <w:sz w:val="20"/>
          <w:szCs w:val="20"/>
        </w:rPr>
        <w:t>BCC&amp;I MSME Excellence Award in the Service Category 2016</w:t>
      </w:r>
    </w:p>
    <w:p w:rsidR="00805696" w:rsidRPr="002F1485" w:rsidRDefault="00805696" w:rsidP="00805696">
      <w:pPr>
        <w:pStyle w:val="ListParagraph"/>
        <w:widowControl/>
        <w:numPr>
          <w:ilvl w:val="0"/>
          <w:numId w:val="5"/>
        </w:numPr>
        <w:shd w:val="clear" w:color="auto" w:fill="FFFFFF"/>
        <w:spacing w:before="240" w:after="200"/>
        <w:contextualSpacing/>
        <w:rPr>
          <w:rFonts w:ascii="Trebuchet MS" w:eastAsia="Times New Roman" w:hAnsi="Trebuchet MS" w:cs="Arial"/>
          <w:sz w:val="20"/>
          <w:szCs w:val="20"/>
          <w:lang w:eastAsia="en-IN"/>
        </w:rPr>
      </w:pPr>
      <w:r w:rsidRPr="002F1485">
        <w:rPr>
          <w:rFonts w:ascii="Trebuchet MS" w:hAnsi="Trebuchet MS"/>
          <w:sz w:val="20"/>
          <w:szCs w:val="20"/>
          <w:shd w:val="clear" w:color="auto" w:fill="FFFFFF"/>
        </w:rPr>
        <w:t>Award &amp; Certificate in the Medium Scale Category for Outstanding Performance in IT &amp;</w:t>
      </w:r>
      <w:r w:rsidR="002F1485" w:rsidRPr="002F1485">
        <w:rPr>
          <w:rFonts w:ascii="Trebuchet MS" w:hAnsi="Trebuchet MS"/>
          <w:sz w:val="20"/>
          <w:szCs w:val="20"/>
          <w:shd w:val="clear" w:color="auto" w:fill="FFFFFF"/>
        </w:rPr>
        <w:t xml:space="preserve"> ITeS</w:t>
      </w:r>
      <w:r w:rsidRPr="002F1485">
        <w:rPr>
          <w:rFonts w:ascii="Trebuchet MS" w:hAnsi="Trebuchet MS"/>
          <w:sz w:val="20"/>
          <w:szCs w:val="20"/>
          <w:shd w:val="clear" w:color="auto" w:fill="FFFFFF"/>
        </w:rPr>
        <w:t xml:space="preserve"> by </w:t>
      </w:r>
      <w:r w:rsidR="002F1485" w:rsidRPr="002F1485">
        <w:rPr>
          <w:rFonts w:ascii="Trebuchet MS" w:hAnsi="Trebuchet MS"/>
          <w:sz w:val="20"/>
          <w:szCs w:val="20"/>
          <w:shd w:val="clear" w:color="auto" w:fill="FFFFFF"/>
        </w:rPr>
        <w:t>Shri Kulraj</w:t>
      </w:r>
      <w:r w:rsidRPr="002F1485">
        <w:rPr>
          <w:rFonts w:ascii="Trebuchet MS" w:hAnsi="Trebuchet MS"/>
          <w:sz w:val="20"/>
          <w:szCs w:val="20"/>
          <w:shd w:val="clear" w:color="auto" w:fill="FFFFFF"/>
        </w:rPr>
        <w:t xml:space="preserve"> Mishra, Hon’ble Union Minister, Ministry of Micro, Small and Medium Enterprises, India, 2016</w:t>
      </w:r>
    </w:p>
    <w:p w:rsidR="00805696" w:rsidRPr="002F1485" w:rsidRDefault="00805696" w:rsidP="00805696">
      <w:pPr>
        <w:pStyle w:val="ListParagraph"/>
        <w:widowControl/>
        <w:numPr>
          <w:ilvl w:val="0"/>
          <w:numId w:val="5"/>
        </w:numPr>
        <w:shd w:val="clear" w:color="auto" w:fill="FFFFFF"/>
        <w:spacing w:before="240" w:after="200"/>
        <w:contextualSpacing/>
        <w:rPr>
          <w:rFonts w:ascii="Trebuchet MS" w:eastAsia="Times New Roman" w:hAnsi="Trebuchet MS" w:cs="Arial"/>
          <w:sz w:val="20"/>
          <w:szCs w:val="20"/>
          <w:lang w:eastAsia="en-IN"/>
        </w:rPr>
      </w:pPr>
      <w:r w:rsidRPr="002F1485">
        <w:rPr>
          <w:rFonts w:ascii="Trebuchet MS" w:eastAsia="Times New Roman" w:hAnsi="Trebuchet MS" w:cs="Arial"/>
          <w:sz w:val="20"/>
          <w:szCs w:val="20"/>
          <w:lang w:eastAsia="en-IN"/>
        </w:rPr>
        <w:t>PRSI Engage 2016 Award for Best Digital Agency of the Year</w:t>
      </w:r>
    </w:p>
    <w:p w:rsidR="00E7573A" w:rsidRPr="00E7573A" w:rsidRDefault="00E7573A" w:rsidP="00805696">
      <w:pPr>
        <w:pStyle w:val="ListParagraph"/>
        <w:spacing w:before="3" w:line="235" w:lineRule="auto"/>
        <w:ind w:left="720" w:right="839" w:firstLine="0"/>
        <w:rPr>
          <w:rFonts w:ascii="Trebuchet MS" w:hAnsi="Trebuchet MS"/>
          <w:sz w:val="20"/>
          <w:szCs w:val="20"/>
        </w:rPr>
      </w:pPr>
    </w:p>
    <w:p w:rsidR="002F1485" w:rsidRDefault="002F1485" w:rsidP="000870A2">
      <w:pPr>
        <w:spacing w:before="3" w:line="235" w:lineRule="auto"/>
        <w:ind w:right="839"/>
        <w:rPr>
          <w:rFonts w:ascii="Trebuchet MS" w:hAnsi="Trebuchet MS"/>
          <w:b/>
          <w:sz w:val="20"/>
          <w:szCs w:val="20"/>
        </w:rPr>
      </w:pPr>
    </w:p>
    <w:p w:rsidR="00875F78" w:rsidRPr="002F1485" w:rsidRDefault="00875F78" w:rsidP="000870A2">
      <w:pPr>
        <w:spacing w:before="3" w:line="235" w:lineRule="auto"/>
        <w:ind w:right="839"/>
        <w:rPr>
          <w:rFonts w:ascii="Trebuchet MS" w:hAnsi="Trebuchet MS"/>
          <w:b/>
          <w:szCs w:val="20"/>
        </w:rPr>
      </w:pPr>
      <w:r w:rsidRPr="002F1485">
        <w:rPr>
          <w:rFonts w:ascii="Trebuchet MS" w:hAnsi="Trebuchet MS"/>
          <w:b/>
          <w:szCs w:val="20"/>
        </w:rPr>
        <w:t>Key Clients:</w:t>
      </w:r>
    </w:p>
    <w:p w:rsidR="0060559F" w:rsidRPr="00611111" w:rsidRDefault="008E0062" w:rsidP="00206261">
      <w:pPr>
        <w:spacing w:before="3" w:line="235" w:lineRule="auto"/>
        <w:ind w:right="839"/>
        <w:rPr>
          <w:rFonts w:ascii="Trebuchet MS" w:hAnsi="Trebuchet MS"/>
          <w:sz w:val="20"/>
          <w:szCs w:val="20"/>
        </w:rPr>
      </w:pPr>
      <w:r>
        <w:rPr>
          <w:rFonts w:ascii="Trebuchet MS" w:hAnsi="Trebuchet MS"/>
          <w:noProof/>
          <w:sz w:val="20"/>
          <w:szCs w:val="20"/>
          <w:lang w:eastAsia="en-IN"/>
        </w:rPr>
        <w:drawing>
          <wp:anchor distT="0" distB="0" distL="114300" distR="114300" simplePos="0" relativeHeight="251662336" behindDoc="1" locked="0" layoutInCell="1" allowOverlap="1">
            <wp:simplePos x="0" y="0"/>
            <wp:positionH relativeFrom="column">
              <wp:posOffset>1952625</wp:posOffset>
            </wp:positionH>
            <wp:positionV relativeFrom="paragraph">
              <wp:posOffset>158115</wp:posOffset>
            </wp:positionV>
            <wp:extent cx="1476375" cy="409575"/>
            <wp:effectExtent l="19050" t="0" r="9525" b="0"/>
            <wp:wrapNone/>
            <wp:docPr id="11" name="Picture 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1476375" cy="409575"/>
                    </a:xfrm>
                    <a:prstGeom prst="rect">
                      <a:avLst/>
                    </a:prstGeom>
                  </pic:spPr>
                </pic:pic>
              </a:graphicData>
            </a:graphic>
          </wp:anchor>
        </w:drawing>
      </w:r>
      <w:r>
        <w:rPr>
          <w:rFonts w:ascii="Trebuchet MS" w:hAnsi="Trebuchet MS"/>
          <w:noProof/>
          <w:sz w:val="20"/>
          <w:szCs w:val="20"/>
          <w:lang w:eastAsia="en-IN"/>
        </w:rPr>
        <w:drawing>
          <wp:anchor distT="0" distB="0" distL="114300" distR="114300" simplePos="0" relativeHeight="251659264" behindDoc="1" locked="0" layoutInCell="1" allowOverlap="1">
            <wp:simplePos x="0" y="0"/>
            <wp:positionH relativeFrom="column">
              <wp:posOffset>3609975</wp:posOffset>
            </wp:positionH>
            <wp:positionV relativeFrom="paragraph">
              <wp:posOffset>34290</wp:posOffset>
            </wp:positionV>
            <wp:extent cx="1562100" cy="495300"/>
            <wp:effectExtent l="19050" t="0" r="0" b="0"/>
            <wp:wrapNone/>
            <wp:docPr id="2" name="Picture 1"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8"/>
                    <a:srcRect b="19931"/>
                    <a:stretch>
                      <a:fillRect/>
                    </a:stretch>
                  </pic:blipFill>
                  <pic:spPr>
                    <a:xfrm>
                      <a:off x="0" y="0"/>
                      <a:ext cx="1562100" cy="495300"/>
                    </a:xfrm>
                    <a:prstGeom prst="rect">
                      <a:avLst/>
                    </a:prstGeom>
                  </pic:spPr>
                </pic:pic>
              </a:graphicData>
            </a:graphic>
          </wp:anchor>
        </w:drawing>
      </w:r>
      <w:r>
        <w:rPr>
          <w:rFonts w:ascii="Trebuchet MS" w:hAnsi="Trebuchet MS"/>
          <w:noProof/>
          <w:sz w:val="20"/>
          <w:szCs w:val="20"/>
          <w:lang w:eastAsia="en-IN"/>
        </w:rPr>
        <w:drawing>
          <wp:anchor distT="0" distB="0" distL="114300" distR="114300" simplePos="0" relativeHeight="251658240" behindDoc="1" locked="0" layoutInCell="1" allowOverlap="1">
            <wp:simplePos x="0" y="0"/>
            <wp:positionH relativeFrom="column">
              <wp:posOffset>-85725</wp:posOffset>
            </wp:positionH>
            <wp:positionV relativeFrom="paragraph">
              <wp:posOffset>224790</wp:posOffset>
            </wp:positionV>
            <wp:extent cx="1762125" cy="266700"/>
            <wp:effectExtent l="19050" t="0" r="9525" b="0"/>
            <wp:wrapNone/>
            <wp:docPr id="3" name="Picture 2" descr="IndusIndBankJPE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IndBankJPEGlogo.jpg"/>
                    <pic:cNvPicPr/>
                  </pic:nvPicPr>
                  <pic:blipFill>
                    <a:blip r:embed="rId9"/>
                    <a:srcRect l="13129" t="33268" r="12752" b="31959"/>
                    <a:stretch>
                      <a:fillRect/>
                    </a:stretch>
                  </pic:blipFill>
                  <pic:spPr>
                    <a:xfrm>
                      <a:off x="0" y="0"/>
                      <a:ext cx="1762125" cy="266700"/>
                    </a:xfrm>
                    <a:prstGeom prst="rect">
                      <a:avLst/>
                    </a:prstGeom>
                  </pic:spPr>
                </pic:pic>
              </a:graphicData>
            </a:graphic>
          </wp:anchor>
        </w:drawing>
      </w:r>
      <w:r w:rsidR="00EB1353">
        <w:rPr>
          <w:rFonts w:ascii="Trebuchet MS" w:hAnsi="Trebuchet MS"/>
          <w:sz w:val="20"/>
          <w:szCs w:val="20"/>
        </w:rPr>
        <w:t xml:space="preserve">     </w:t>
      </w:r>
    </w:p>
    <w:p w:rsidR="0060559F" w:rsidRPr="00611111" w:rsidRDefault="0060559F" w:rsidP="0060559F">
      <w:pPr>
        <w:spacing w:line="412" w:lineRule="exact"/>
        <w:ind w:right="1156"/>
        <w:rPr>
          <w:rFonts w:ascii="Trebuchet MS" w:hAnsi="Trebuchet MS"/>
          <w:sz w:val="20"/>
          <w:szCs w:val="20"/>
        </w:rPr>
      </w:pPr>
    </w:p>
    <w:p w:rsidR="0060559F" w:rsidRPr="00611111" w:rsidRDefault="008E0062" w:rsidP="0060559F">
      <w:pPr>
        <w:spacing w:line="242" w:lineRule="auto"/>
        <w:ind w:right="-5"/>
        <w:rPr>
          <w:rFonts w:ascii="Trebuchet MS" w:hAnsi="Trebuchet MS"/>
          <w:sz w:val="20"/>
          <w:szCs w:val="20"/>
        </w:rPr>
      </w:pPr>
      <w:r>
        <w:rPr>
          <w:rFonts w:ascii="Trebuchet MS" w:hAnsi="Trebuchet MS"/>
          <w:noProof/>
          <w:sz w:val="20"/>
          <w:szCs w:val="20"/>
          <w:lang w:eastAsia="en-IN"/>
        </w:rPr>
        <w:drawing>
          <wp:anchor distT="0" distB="0" distL="114300" distR="114300" simplePos="0" relativeHeight="251663360" behindDoc="1" locked="0" layoutInCell="1" allowOverlap="1">
            <wp:simplePos x="0" y="0"/>
            <wp:positionH relativeFrom="column">
              <wp:posOffset>3362325</wp:posOffset>
            </wp:positionH>
            <wp:positionV relativeFrom="paragraph">
              <wp:posOffset>40640</wp:posOffset>
            </wp:positionV>
            <wp:extent cx="1266825" cy="438150"/>
            <wp:effectExtent l="19050" t="0" r="9525" b="0"/>
            <wp:wrapNone/>
            <wp:docPr id="22" name="Picture 21"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0"/>
                    <a:stretch>
                      <a:fillRect/>
                    </a:stretch>
                  </pic:blipFill>
                  <pic:spPr>
                    <a:xfrm>
                      <a:off x="0" y="0"/>
                      <a:ext cx="1266825" cy="438150"/>
                    </a:xfrm>
                    <a:prstGeom prst="rect">
                      <a:avLst/>
                    </a:prstGeom>
                  </pic:spPr>
                </pic:pic>
              </a:graphicData>
            </a:graphic>
          </wp:anchor>
        </w:drawing>
      </w:r>
      <w:r>
        <w:rPr>
          <w:rFonts w:ascii="Trebuchet MS" w:hAnsi="Trebuchet MS"/>
          <w:noProof/>
          <w:sz w:val="20"/>
          <w:szCs w:val="20"/>
          <w:lang w:eastAsia="en-IN"/>
        </w:rPr>
        <w:drawing>
          <wp:anchor distT="0" distB="0" distL="114300" distR="114300" simplePos="0" relativeHeight="251666432" behindDoc="1" locked="0" layoutInCell="1" allowOverlap="1">
            <wp:simplePos x="0" y="0"/>
            <wp:positionH relativeFrom="column">
              <wp:posOffset>1914525</wp:posOffset>
            </wp:positionH>
            <wp:positionV relativeFrom="paragraph">
              <wp:posOffset>59690</wp:posOffset>
            </wp:positionV>
            <wp:extent cx="1057275" cy="409575"/>
            <wp:effectExtent l="19050" t="0" r="9525" b="0"/>
            <wp:wrapNone/>
            <wp:docPr id="2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stretch>
                      <a:fillRect/>
                    </a:stretch>
                  </pic:blipFill>
                  <pic:spPr>
                    <a:xfrm>
                      <a:off x="0" y="0"/>
                      <a:ext cx="1057275" cy="409575"/>
                    </a:xfrm>
                    <a:prstGeom prst="rect">
                      <a:avLst/>
                    </a:prstGeom>
                  </pic:spPr>
                </pic:pic>
              </a:graphicData>
            </a:graphic>
          </wp:anchor>
        </w:drawing>
      </w:r>
      <w:r>
        <w:rPr>
          <w:rFonts w:ascii="Trebuchet MS" w:hAnsi="Trebuchet MS"/>
          <w:noProof/>
          <w:sz w:val="20"/>
          <w:szCs w:val="20"/>
          <w:lang w:eastAsia="en-IN"/>
        </w:rPr>
        <w:drawing>
          <wp:anchor distT="0" distB="0" distL="114300" distR="114300" simplePos="0" relativeHeight="251668480" behindDoc="1" locked="0" layoutInCell="1" allowOverlap="1">
            <wp:simplePos x="0" y="0"/>
            <wp:positionH relativeFrom="column">
              <wp:posOffset>-104775</wp:posOffset>
            </wp:positionH>
            <wp:positionV relativeFrom="paragraph">
              <wp:posOffset>21590</wp:posOffset>
            </wp:positionV>
            <wp:extent cx="1562100" cy="390525"/>
            <wp:effectExtent l="19050" t="0" r="0" b="0"/>
            <wp:wrapNone/>
            <wp:docPr id="15" name="Picture 11" descr="skLogo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ogo_top.png"/>
                    <pic:cNvPicPr/>
                  </pic:nvPicPr>
                  <pic:blipFill>
                    <a:blip r:embed="rId12"/>
                    <a:stretch>
                      <a:fillRect/>
                    </a:stretch>
                  </pic:blipFill>
                  <pic:spPr>
                    <a:xfrm>
                      <a:off x="0" y="0"/>
                      <a:ext cx="1562100" cy="390525"/>
                    </a:xfrm>
                    <a:prstGeom prst="rect">
                      <a:avLst/>
                    </a:prstGeom>
                  </pic:spPr>
                </pic:pic>
              </a:graphicData>
            </a:graphic>
          </wp:anchor>
        </w:drawing>
      </w:r>
    </w:p>
    <w:p w:rsidR="006308DB" w:rsidRPr="00611111" w:rsidRDefault="00C00376">
      <w:pPr>
        <w:rPr>
          <w:rFonts w:ascii="Trebuchet MS" w:hAnsi="Trebuchet MS" w:cstheme="minorHAnsi"/>
          <w:sz w:val="20"/>
          <w:szCs w:val="20"/>
        </w:rPr>
      </w:pPr>
      <w:r>
        <w:rPr>
          <w:rFonts w:ascii="Trebuchet MS" w:hAnsi="Trebuchet MS" w:cstheme="minorHAnsi"/>
          <w:noProof/>
          <w:sz w:val="20"/>
          <w:szCs w:val="20"/>
          <w:lang w:eastAsia="en-IN"/>
        </w:rPr>
        <w:drawing>
          <wp:anchor distT="0" distB="0" distL="114300" distR="114300" simplePos="0" relativeHeight="251665408" behindDoc="1" locked="0" layoutInCell="1" allowOverlap="1">
            <wp:simplePos x="0" y="0"/>
            <wp:positionH relativeFrom="column">
              <wp:posOffset>3667125</wp:posOffset>
            </wp:positionH>
            <wp:positionV relativeFrom="paragraph">
              <wp:posOffset>450850</wp:posOffset>
            </wp:positionV>
            <wp:extent cx="971550" cy="609600"/>
            <wp:effectExtent l="19050" t="0" r="0" b="0"/>
            <wp:wrapNone/>
            <wp:docPr id="25" name="Picture 24" descr="Fox-International-Channe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International-Channels-Logo.png"/>
                    <pic:cNvPicPr/>
                  </pic:nvPicPr>
                  <pic:blipFill>
                    <a:blip r:embed="rId13"/>
                    <a:srcRect t="18605" b="18438"/>
                    <a:stretch>
                      <a:fillRect/>
                    </a:stretch>
                  </pic:blipFill>
                  <pic:spPr>
                    <a:xfrm>
                      <a:off x="0" y="0"/>
                      <a:ext cx="971550" cy="609600"/>
                    </a:xfrm>
                    <a:prstGeom prst="rect">
                      <a:avLst/>
                    </a:prstGeom>
                  </pic:spPr>
                </pic:pic>
              </a:graphicData>
            </a:graphic>
          </wp:anchor>
        </w:drawing>
      </w:r>
      <w:r w:rsidR="008E0062">
        <w:rPr>
          <w:rFonts w:ascii="Trebuchet MS" w:hAnsi="Trebuchet MS" w:cstheme="minorHAnsi"/>
          <w:noProof/>
          <w:sz w:val="20"/>
          <w:szCs w:val="20"/>
          <w:lang w:eastAsia="en-IN"/>
        </w:rPr>
        <w:drawing>
          <wp:anchor distT="0" distB="0" distL="114300" distR="114300" simplePos="0" relativeHeight="251664384" behindDoc="1" locked="0" layoutInCell="1" allowOverlap="1">
            <wp:simplePos x="0" y="0"/>
            <wp:positionH relativeFrom="column">
              <wp:posOffset>2143125</wp:posOffset>
            </wp:positionH>
            <wp:positionV relativeFrom="paragraph">
              <wp:posOffset>517525</wp:posOffset>
            </wp:positionV>
            <wp:extent cx="1219200" cy="476250"/>
            <wp:effectExtent l="19050" t="0" r="0" b="0"/>
            <wp:wrapNone/>
            <wp:docPr id="24" name="Picture 23" descr="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14"/>
                    <a:stretch>
                      <a:fillRect/>
                    </a:stretch>
                  </pic:blipFill>
                  <pic:spPr>
                    <a:xfrm>
                      <a:off x="0" y="0"/>
                      <a:ext cx="1219200" cy="476250"/>
                    </a:xfrm>
                    <a:prstGeom prst="rect">
                      <a:avLst/>
                    </a:prstGeom>
                  </pic:spPr>
                </pic:pic>
              </a:graphicData>
            </a:graphic>
          </wp:anchor>
        </w:drawing>
      </w:r>
      <w:r w:rsidR="008E0062">
        <w:rPr>
          <w:rFonts w:ascii="Trebuchet MS" w:hAnsi="Trebuchet MS" w:cstheme="minorHAnsi"/>
          <w:noProof/>
          <w:sz w:val="20"/>
          <w:szCs w:val="20"/>
          <w:lang w:eastAsia="en-IN"/>
        </w:rPr>
        <w:drawing>
          <wp:anchor distT="0" distB="0" distL="114300" distR="114300" simplePos="0" relativeHeight="251660288" behindDoc="1" locked="0" layoutInCell="1" allowOverlap="1">
            <wp:simplePos x="0" y="0"/>
            <wp:positionH relativeFrom="column">
              <wp:posOffset>923925</wp:posOffset>
            </wp:positionH>
            <wp:positionV relativeFrom="paragraph">
              <wp:posOffset>365125</wp:posOffset>
            </wp:positionV>
            <wp:extent cx="819150" cy="638175"/>
            <wp:effectExtent l="19050" t="0" r="0" b="0"/>
            <wp:wrapNone/>
            <wp:docPr id="4" name="Picture 3" descr="Mastercard-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ard-logo.svg.png"/>
                    <pic:cNvPicPr/>
                  </pic:nvPicPr>
                  <pic:blipFill>
                    <a:blip r:embed="rId15"/>
                    <a:stretch>
                      <a:fillRect/>
                    </a:stretch>
                  </pic:blipFill>
                  <pic:spPr>
                    <a:xfrm>
                      <a:off x="0" y="0"/>
                      <a:ext cx="819150" cy="638175"/>
                    </a:xfrm>
                    <a:prstGeom prst="rect">
                      <a:avLst/>
                    </a:prstGeom>
                  </pic:spPr>
                </pic:pic>
              </a:graphicData>
            </a:graphic>
          </wp:anchor>
        </w:drawing>
      </w:r>
      <w:r w:rsidR="008E0062">
        <w:rPr>
          <w:rFonts w:ascii="Trebuchet MS" w:hAnsi="Trebuchet MS" w:cstheme="minorHAnsi"/>
          <w:noProof/>
          <w:sz w:val="20"/>
          <w:szCs w:val="20"/>
          <w:lang w:eastAsia="en-IN"/>
        </w:rPr>
        <w:drawing>
          <wp:anchor distT="0" distB="0" distL="114300" distR="114300" simplePos="0" relativeHeight="251667456" behindDoc="1" locked="0" layoutInCell="1" allowOverlap="1">
            <wp:simplePos x="0" y="0"/>
            <wp:positionH relativeFrom="column">
              <wp:posOffset>-47625</wp:posOffset>
            </wp:positionH>
            <wp:positionV relativeFrom="paragraph">
              <wp:posOffset>374650</wp:posOffset>
            </wp:positionV>
            <wp:extent cx="619125" cy="685800"/>
            <wp:effectExtent l="19050" t="0" r="9525" b="0"/>
            <wp:wrapNone/>
            <wp:docPr id="23" name="Picture 22"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6"/>
                    <a:stretch>
                      <a:fillRect/>
                    </a:stretch>
                  </pic:blipFill>
                  <pic:spPr>
                    <a:xfrm>
                      <a:off x="0" y="0"/>
                      <a:ext cx="619125" cy="685800"/>
                    </a:xfrm>
                    <a:prstGeom prst="rect">
                      <a:avLst/>
                    </a:prstGeom>
                  </pic:spPr>
                </pic:pic>
              </a:graphicData>
            </a:graphic>
          </wp:anchor>
        </w:drawing>
      </w:r>
    </w:p>
    <w:sectPr w:rsidR="006308DB" w:rsidRPr="00611111" w:rsidSect="00250E2E">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29" w:rsidRDefault="00220429" w:rsidP="00B52206">
      <w:pPr>
        <w:spacing w:after="0" w:line="240" w:lineRule="auto"/>
      </w:pPr>
      <w:r>
        <w:separator/>
      </w:r>
    </w:p>
  </w:endnote>
  <w:endnote w:type="continuationSeparator" w:id="1">
    <w:p w:rsidR="00220429" w:rsidRDefault="00220429" w:rsidP="00B5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29" w:rsidRDefault="00220429" w:rsidP="00B52206">
      <w:pPr>
        <w:spacing w:after="0" w:line="240" w:lineRule="auto"/>
      </w:pPr>
      <w:r>
        <w:separator/>
      </w:r>
    </w:p>
  </w:footnote>
  <w:footnote w:type="continuationSeparator" w:id="1">
    <w:p w:rsidR="00220429" w:rsidRDefault="00220429" w:rsidP="00B52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75" w:rsidRDefault="000D5B75" w:rsidP="000D5B75">
    <w:pPr>
      <w:pStyle w:val="Header"/>
      <w:jc w:val="right"/>
    </w:pPr>
    <w:r>
      <w:rPr>
        <w:noProof/>
        <w:lang w:eastAsia="en-IN"/>
      </w:rPr>
      <w:drawing>
        <wp:inline distT="0" distB="0" distL="0" distR="0">
          <wp:extent cx="904875" cy="393809"/>
          <wp:effectExtent l="19050" t="0" r="9525" b="0"/>
          <wp:docPr id="1" name="Picture 0" descr="INT Logo_Vector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 Logo_Vector_Full.png"/>
                  <pic:cNvPicPr/>
                </pic:nvPicPr>
                <pic:blipFill>
                  <a:blip r:embed="rId1"/>
                  <a:stretch>
                    <a:fillRect/>
                  </a:stretch>
                </pic:blipFill>
                <pic:spPr>
                  <a:xfrm>
                    <a:off x="0" y="0"/>
                    <a:ext cx="904875" cy="3938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66"/>
    <w:multiLevelType w:val="hybridMultilevel"/>
    <w:tmpl w:val="F0522D2E"/>
    <w:lvl w:ilvl="0" w:tplc="588C856A">
      <w:numFmt w:val="bullet"/>
      <w:lvlText w:val="•"/>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3657F9"/>
    <w:multiLevelType w:val="hybridMultilevel"/>
    <w:tmpl w:val="7AB8461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D840E60"/>
    <w:multiLevelType w:val="hybridMultilevel"/>
    <w:tmpl w:val="891EBED6"/>
    <w:lvl w:ilvl="0" w:tplc="91BAF002">
      <w:start w:val="94"/>
      <w:numFmt w:val="decimal"/>
      <w:lvlText w:val="%1"/>
      <w:lvlJc w:val="left"/>
      <w:pPr>
        <w:ind w:left="716" w:hanging="680"/>
      </w:pPr>
      <w:rPr>
        <w:rFonts w:hint="default"/>
      </w:rPr>
    </w:lvl>
    <w:lvl w:ilvl="1" w:tplc="162606B8">
      <w:numFmt w:val="none"/>
      <w:lvlText w:val=""/>
      <w:lvlJc w:val="left"/>
      <w:pPr>
        <w:tabs>
          <w:tab w:val="num" w:pos="360"/>
        </w:tabs>
      </w:pPr>
    </w:lvl>
    <w:lvl w:ilvl="2" w:tplc="3DAAF310">
      <w:start w:val="1"/>
      <w:numFmt w:val="decimal"/>
      <w:lvlText w:val="%3"/>
      <w:lvlJc w:val="left"/>
      <w:pPr>
        <w:ind w:left="2812" w:hanging="900"/>
      </w:pPr>
      <w:rPr>
        <w:rFonts w:ascii="Arial" w:eastAsia="Arial" w:hAnsi="Arial" w:cs="Arial" w:hint="default"/>
        <w:color w:val="FFFFFF"/>
        <w:spacing w:val="-1"/>
        <w:w w:val="100"/>
        <w:sz w:val="28"/>
        <w:szCs w:val="28"/>
      </w:rPr>
    </w:lvl>
    <w:lvl w:ilvl="3" w:tplc="514AD806">
      <w:numFmt w:val="bullet"/>
      <w:lvlText w:val="•"/>
      <w:lvlJc w:val="left"/>
      <w:pPr>
        <w:ind w:left="5300" w:hanging="900"/>
      </w:pPr>
      <w:rPr>
        <w:rFonts w:hint="default"/>
      </w:rPr>
    </w:lvl>
    <w:lvl w:ilvl="4" w:tplc="DD2C8BC6">
      <w:numFmt w:val="bullet"/>
      <w:lvlText w:val="•"/>
      <w:lvlJc w:val="left"/>
      <w:pPr>
        <w:ind w:left="6540" w:hanging="900"/>
      </w:pPr>
      <w:rPr>
        <w:rFonts w:hint="default"/>
      </w:rPr>
    </w:lvl>
    <w:lvl w:ilvl="5" w:tplc="B3AAF352">
      <w:numFmt w:val="bullet"/>
      <w:lvlText w:val="•"/>
      <w:lvlJc w:val="left"/>
      <w:pPr>
        <w:ind w:left="7780" w:hanging="900"/>
      </w:pPr>
      <w:rPr>
        <w:rFonts w:hint="default"/>
      </w:rPr>
    </w:lvl>
    <w:lvl w:ilvl="6" w:tplc="32507784">
      <w:numFmt w:val="bullet"/>
      <w:lvlText w:val="•"/>
      <w:lvlJc w:val="left"/>
      <w:pPr>
        <w:ind w:left="9020" w:hanging="900"/>
      </w:pPr>
      <w:rPr>
        <w:rFonts w:hint="default"/>
      </w:rPr>
    </w:lvl>
    <w:lvl w:ilvl="7" w:tplc="9F724A24">
      <w:numFmt w:val="bullet"/>
      <w:lvlText w:val="•"/>
      <w:lvlJc w:val="left"/>
      <w:pPr>
        <w:ind w:left="10260" w:hanging="900"/>
      </w:pPr>
      <w:rPr>
        <w:rFonts w:hint="default"/>
      </w:rPr>
    </w:lvl>
    <w:lvl w:ilvl="8" w:tplc="DD3615C8">
      <w:numFmt w:val="bullet"/>
      <w:lvlText w:val="•"/>
      <w:lvlJc w:val="left"/>
      <w:pPr>
        <w:ind w:left="11500" w:hanging="900"/>
      </w:pPr>
      <w:rPr>
        <w:rFonts w:hint="default"/>
      </w:rPr>
    </w:lvl>
  </w:abstractNum>
  <w:abstractNum w:abstractNumId="3">
    <w:nsid w:val="1FB75D6A"/>
    <w:multiLevelType w:val="hybridMultilevel"/>
    <w:tmpl w:val="D644686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330650"/>
    <w:multiLevelType w:val="hybridMultilevel"/>
    <w:tmpl w:val="C3EE23C2"/>
    <w:lvl w:ilvl="0" w:tplc="588C856A">
      <w:numFmt w:val="bullet"/>
      <w:lvlText w:val="•"/>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5">
      <w:start w:val="1"/>
      <w:numFmt w:val="bullet"/>
      <w:lvlText w:val=""/>
      <w:lvlJc w:val="left"/>
      <w:pPr>
        <w:ind w:left="2880" w:hanging="360"/>
      </w:pPr>
      <w:rPr>
        <w:rFonts w:ascii="Wingdings" w:hAnsi="Wingding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F7088C"/>
    <w:multiLevelType w:val="hybridMultilevel"/>
    <w:tmpl w:val="85F223EE"/>
    <w:lvl w:ilvl="0" w:tplc="588C856A">
      <w:numFmt w:val="bullet"/>
      <w:lvlText w:val="•"/>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DD0CF2"/>
    <w:multiLevelType w:val="multilevel"/>
    <w:tmpl w:val="A4C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664F8"/>
    <w:multiLevelType w:val="hybridMultilevel"/>
    <w:tmpl w:val="92C4D7D8"/>
    <w:lvl w:ilvl="0" w:tplc="588C856A">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5B6681"/>
    <w:multiLevelType w:val="hybridMultilevel"/>
    <w:tmpl w:val="509E5756"/>
    <w:lvl w:ilvl="0" w:tplc="40090001">
      <w:start w:val="1"/>
      <w:numFmt w:val="bullet"/>
      <w:lvlText w:val=""/>
      <w:lvlJc w:val="left"/>
      <w:pPr>
        <w:ind w:left="1305" w:hanging="360"/>
      </w:pPr>
      <w:rPr>
        <w:rFonts w:ascii="Symbol" w:hAnsi="Symbol" w:hint="default"/>
      </w:rPr>
    </w:lvl>
    <w:lvl w:ilvl="1" w:tplc="40090003" w:tentative="1">
      <w:start w:val="1"/>
      <w:numFmt w:val="bullet"/>
      <w:lvlText w:val="o"/>
      <w:lvlJc w:val="left"/>
      <w:pPr>
        <w:ind w:left="2025" w:hanging="360"/>
      </w:pPr>
      <w:rPr>
        <w:rFonts w:ascii="Courier New" w:hAnsi="Courier New" w:cs="Courier New" w:hint="default"/>
      </w:rPr>
    </w:lvl>
    <w:lvl w:ilvl="2" w:tplc="40090005" w:tentative="1">
      <w:start w:val="1"/>
      <w:numFmt w:val="bullet"/>
      <w:lvlText w:val=""/>
      <w:lvlJc w:val="left"/>
      <w:pPr>
        <w:ind w:left="2745" w:hanging="360"/>
      </w:pPr>
      <w:rPr>
        <w:rFonts w:ascii="Wingdings" w:hAnsi="Wingdings" w:hint="default"/>
      </w:rPr>
    </w:lvl>
    <w:lvl w:ilvl="3" w:tplc="40090001" w:tentative="1">
      <w:start w:val="1"/>
      <w:numFmt w:val="bullet"/>
      <w:lvlText w:val=""/>
      <w:lvlJc w:val="left"/>
      <w:pPr>
        <w:ind w:left="3465" w:hanging="360"/>
      </w:pPr>
      <w:rPr>
        <w:rFonts w:ascii="Symbol" w:hAnsi="Symbol" w:hint="default"/>
      </w:rPr>
    </w:lvl>
    <w:lvl w:ilvl="4" w:tplc="40090003" w:tentative="1">
      <w:start w:val="1"/>
      <w:numFmt w:val="bullet"/>
      <w:lvlText w:val="o"/>
      <w:lvlJc w:val="left"/>
      <w:pPr>
        <w:ind w:left="4185" w:hanging="360"/>
      </w:pPr>
      <w:rPr>
        <w:rFonts w:ascii="Courier New" w:hAnsi="Courier New" w:cs="Courier New" w:hint="default"/>
      </w:rPr>
    </w:lvl>
    <w:lvl w:ilvl="5" w:tplc="40090005" w:tentative="1">
      <w:start w:val="1"/>
      <w:numFmt w:val="bullet"/>
      <w:lvlText w:val=""/>
      <w:lvlJc w:val="left"/>
      <w:pPr>
        <w:ind w:left="4905" w:hanging="360"/>
      </w:pPr>
      <w:rPr>
        <w:rFonts w:ascii="Wingdings" w:hAnsi="Wingdings" w:hint="default"/>
      </w:rPr>
    </w:lvl>
    <w:lvl w:ilvl="6" w:tplc="40090001" w:tentative="1">
      <w:start w:val="1"/>
      <w:numFmt w:val="bullet"/>
      <w:lvlText w:val=""/>
      <w:lvlJc w:val="left"/>
      <w:pPr>
        <w:ind w:left="5625" w:hanging="360"/>
      </w:pPr>
      <w:rPr>
        <w:rFonts w:ascii="Symbol" w:hAnsi="Symbol" w:hint="default"/>
      </w:rPr>
    </w:lvl>
    <w:lvl w:ilvl="7" w:tplc="40090003" w:tentative="1">
      <w:start w:val="1"/>
      <w:numFmt w:val="bullet"/>
      <w:lvlText w:val="o"/>
      <w:lvlJc w:val="left"/>
      <w:pPr>
        <w:ind w:left="6345" w:hanging="360"/>
      </w:pPr>
      <w:rPr>
        <w:rFonts w:ascii="Courier New" w:hAnsi="Courier New" w:cs="Courier New" w:hint="default"/>
      </w:rPr>
    </w:lvl>
    <w:lvl w:ilvl="8" w:tplc="40090005" w:tentative="1">
      <w:start w:val="1"/>
      <w:numFmt w:val="bullet"/>
      <w:lvlText w:val=""/>
      <w:lvlJc w:val="left"/>
      <w:pPr>
        <w:ind w:left="7065" w:hanging="360"/>
      </w:pPr>
      <w:rPr>
        <w:rFonts w:ascii="Wingdings" w:hAnsi="Wingdings" w:hint="default"/>
      </w:rPr>
    </w:lvl>
  </w:abstractNum>
  <w:abstractNum w:abstractNumId="9">
    <w:nsid w:val="60531052"/>
    <w:multiLevelType w:val="hybridMultilevel"/>
    <w:tmpl w:val="A0E60D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68240073"/>
    <w:multiLevelType w:val="hybridMultilevel"/>
    <w:tmpl w:val="EB887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AA50004"/>
    <w:multiLevelType w:val="hybridMultilevel"/>
    <w:tmpl w:val="7EB6965A"/>
    <w:lvl w:ilvl="0" w:tplc="588C856A">
      <w:numFmt w:val="bullet"/>
      <w:lvlText w:val="•"/>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E61F20"/>
    <w:multiLevelType w:val="hybridMultilevel"/>
    <w:tmpl w:val="6A641BEA"/>
    <w:lvl w:ilvl="0" w:tplc="2F043A48">
      <w:numFmt w:val="bullet"/>
      <w:lvlText w:val="•"/>
      <w:lvlJc w:val="left"/>
      <w:pPr>
        <w:ind w:left="985" w:hanging="171"/>
      </w:pPr>
      <w:rPr>
        <w:rFonts w:hint="default"/>
        <w:w w:val="100"/>
      </w:rPr>
    </w:lvl>
    <w:lvl w:ilvl="1" w:tplc="588C856A">
      <w:numFmt w:val="bullet"/>
      <w:lvlText w:val="•"/>
      <w:lvlJc w:val="left"/>
      <w:pPr>
        <w:ind w:left="2322" w:hanging="171"/>
      </w:pPr>
      <w:rPr>
        <w:rFonts w:hint="default"/>
      </w:rPr>
    </w:lvl>
    <w:lvl w:ilvl="2" w:tplc="C9BE0C18">
      <w:numFmt w:val="bullet"/>
      <w:lvlText w:val="•"/>
      <w:lvlJc w:val="left"/>
      <w:pPr>
        <w:ind w:left="3664" w:hanging="171"/>
      </w:pPr>
      <w:rPr>
        <w:rFonts w:hint="default"/>
      </w:rPr>
    </w:lvl>
    <w:lvl w:ilvl="3" w:tplc="5210AAC8">
      <w:numFmt w:val="bullet"/>
      <w:lvlText w:val="•"/>
      <w:lvlJc w:val="left"/>
      <w:pPr>
        <w:ind w:left="5006" w:hanging="171"/>
      </w:pPr>
      <w:rPr>
        <w:rFonts w:hint="default"/>
      </w:rPr>
    </w:lvl>
    <w:lvl w:ilvl="4" w:tplc="5B52EA52">
      <w:numFmt w:val="bullet"/>
      <w:lvlText w:val="•"/>
      <w:lvlJc w:val="left"/>
      <w:pPr>
        <w:ind w:left="6348" w:hanging="171"/>
      </w:pPr>
      <w:rPr>
        <w:rFonts w:hint="default"/>
      </w:rPr>
    </w:lvl>
    <w:lvl w:ilvl="5" w:tplc="069AAC26">
      <w:numFmt w:val="bullet"/>
      <w:lvlText w:val="•"/>
      <w:lvlJc w:val="left"/>
      <w:pPr>
        <w:ind w:left="7690" w:hanging="171"/>
      </w:pPr>
      <w:rPr>
        <w:rFonts w:hint="default"/>
      </w:rPr>
    </w:lvl>
    <w:lvl w:ilvl="6" w:tplc="D3CCDD24">
      <w:numFmt w:val="bullet"/>
      <w:lvlText w:val="•"/>
      <w:lvlJc w:val="left"/>
      <w:pPr>
        <w:ind w:left="9032" w:hanging="171"/>
      </w:pPr>
      <w:rPr>
        <w:rFonts w:hint="default"/>
      </w:rPr>
    </w:lvl>
    <w:lvl w:ilvl="7" w:tplc="3C642694">
      <w:numFmt w:val="bullet"/>
      <w:lvlText w:val="•"/>
      <w:lvlJc w:val="left"/>
      <w:pPr>
        <w:ind w:left="10374" w:hanging="171"/>
      </w:pPr>
      <w:rPr>
        <w:rFonts w:hint="default"/>
      </w:rPr>
    </w:lvl>
    <w:lvl w:ilvl="8" w:tplc="7E562C44">
      <w:numFmt w:val="bullet"/>
      <w:lvlText w:val="•"/>
      <w:lvlJc w:val="left"/>
      <w:pPr>
        <w:ind w:left="11716" w:hanging="171"/>
      </w:pPr>
      <w:rPr>
        <w:rFonts w:hint="default"/>
      </w:rPr>
    </w:lvl>
  </w:abstractNum>
  <w:abstractNum w:abstractNumId="13">
    <w:nsid w:val="7CD96A43"/>
    <w:multiLevelType w:val="hybridMultilevel"/>
    <w:tmpl w:val="C12AE1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
  </w:num>
  <w:num w:numId="6">
    <w:abstractNumId w:val="8"/>
  </w:num>
  <w:num w:numId="7">
    <w:abstractNumId w:val="10"/>
  </w:num>
  <w:num w:numId="8">
    <w:abstractNumId w:val="13"/>
  </w:num>
  <w:num w:numId="9">
    <w:abstractNumId w:val="0"/>
  </w:num>
  <w:num w:numId="10">
    <w:abstractNumId w:val="7"/>
  </w:num>
  <w:num w:numId="11">
    <w:abstractNumId w:val="5"/>
  </w:num>
  <w:num w:numId="12">
    <w:abstractNumId w:val="4"/>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6308DB"/>
    <w:rsid w:val="000870A2"/>
    <w:rsid w:val="000D5B75"/>
    <w:rsid w:val="001336CB"/>
    <w:rsid w:val="001752CA"/>
    <w:rsid w:val="00206261"/>
    <w:rsid w:val="00220429"/>
    <w:rsid w:val="00250E2E"/>
    <w:rsid w:val="002B3BE3"/>
    <w:rsid w:val="002F1485"/>
    <w:rsid w:val="00346CC1"/>
    <w:rsid w:val="003648C5"/>
    <w:rsid w:val="004C7FC0"/>
    <w:rsid w:val="005505D4"/>
    <w:rsid w:val="005E3274"/>
    <w:rsid w:val="0060559F"/>
    <w:rsid w:val="00611111"/>
    <w:rsid w:val="00614F2C"/>
    <w:rsid w:val="006308DB"/>
    <w:rsid w:val="00665915"/>
    <w:rsid w:val="007577E8"/>
    <w:rsid w:val="00794198"/>
    <w:rsid w:val="00805696"/>
    <w:rsid w:val="00875F78"/>
    <w:rsid w:val="008921B1"/>
    <w:rsid w:val="008E0062"/>
    <w:rsid w:val="008E3882"/>
    <w:rsid w:val="00984C4A"/>
    <w:rsid w:val="009F3FE1"/>
    <w:rsid w:val="00B164E9"/>
    <w:rsid w:val="00B45F7E"/>
    <w:rsid w:val="00B52206"/>
    <w:rsid w:val="00C00376"/>
    <w:rsid w:val="00E00E33"/>
    <w:rsid w:val="00E7573A"/>
    <w:rsid w:val="00E9668C"/>
    <w:rsid w:val="00EB1353"/>
    <w:rsid w:val="00EC174B"/>
    <w:rsid w:val="00EE1F78"/>
    <w:rsid w:val="00F362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2E"/>
  </w:style>
  <w:style w:type="paragraph" w:styleId="Heading3">
    <w:name w:val="heading 3"/>
    <w:basedOn w:val="Normal"/>
    <w:link w:val="Heading3Char"/>
    <w:uiPriority w:val="9"/>
    <w:qFormat/>
    <w:rsid w:val="006308D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8D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308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308DB"/>
  </w:style>
  <w:style w:type="paragraph" w:styleId="BalloonText">
    <w:name w:val="Balloon Text"/>
    <w:basedOn w:val="Normal"/>
    <w:link w:val="BalloonTextChar"/>
    <w:uiPriority w:val="99"/>
    <w:semiHidden/>
    <w:unhideWhenUsed/>
    <w:rsid w:val="0063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DB"/>
    <w:rPr>
      <w:rFonts w:ascii="Tahoma" w:hAnsi="Tahoma" w:cs="Tahoma"/>
      <w:sz w:val="16"/>
      <w:szCs w:val="16"/>
    </w:rPr>
  </w:style>
  <w:style w:type="paragraph" w:styleId="BodyText">
    <w:name w:val="Body Text"/>
    <w:basedOn w:val="Normal"/>
    <w:link w:val="BodyTextChar"/>
    <w:uiPriority w:val="1"/>
    <w:qFormat/>
    <w:rsid w:val="0060559F"/>
    <w:pPr>
      <w:widowControl w:val="0"/>
      <w:spacing w:after="0" w:line="240" w:lineRule="auto"/>
    </w:pPr>
    <w:rPr>
      <w:rFonts w:ascii="Calibri" w:eastAsia="Calibri" w:hAnsi="Calibri" w:cs="Calibri"/>
      <w:i/>
      <w:sz w:val="28"/>
      <w:szCs w:val="28"/>
      <w:lang w:val="en-US"/>
    </w:rPr>
  </w:style>
  <w:style w:type="character" w:customStyle="1" w:styleId="BodyTextChar">
    <w:name w:val="Body Text Char"/>
    <w:basedOn w:val="DefaultParagraphFont"/>
    <w:link w:val="BodyText"/>
    <w:uiPriority w:val="1"/>
    <w:rsid w:val="0060559F"/>
    <w:rPr>
      <w:rFonts w:ascii="Calibri" w:eastAsia="Calibri" w:hAnsi="Calibri" w:cs="Calibri"/>
      <w:i/>
      <w:sz w:val="28"/>
      <w:szCs w:val="28"/>
      <w:lang w:val="en-US"/>
    </w:rPr>
  </w:style>
  <w:style w:type="paragraph" w:styleId="ListParagraph">
    <w:name w:val="List Paragraph"/>
    <w:basedOn w:val="Normal"/>
    <w:uiPriority w:val="34"/>
    <w:qFormat/>
    <w:rsid w:val="000870A2"/>
    <w:pPr>
      <w:widowControl w:val="0"/>
      <w:spacing w:after="0" w:line="240" w:lineRule="auto"/>
      <w:ind w:left="2812" w:hanging="900"/>
    </w:pPr>
    <w:rPr>
      <w:rFonts w:ascii="Calibri" w:eastAsia="Calibri" w:hAnsi="Calibri" w:cs="Calibri"/>
      <w:lang w:val="en-US"/>
    </w:rPr>
  </w:style>
  <w:style w:type="paragraph" w:styleId="Header">
    <w:name w:val="header"/>
    <w:basedOn w:val="Normal"/>
    <w:link w:val="HeaderChar"/>
    <w:uiPriority w:val="99"/>
    <w:semiHidden/>
    <w:unhideWhenUsed/>
    <w:rsid w:val="000D5B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B75"/>
  </w:style>
  <w:style w:type="paragraph" w:styleId="Footer">
    <w:name w:val="footer"/>
    <w:basedOn w:val="Normal"/>
    <w:link w:val="FooterChar"/>
    <w:uiPriority w:val="99"/>
    <w:semiHidden/>
    <w:unhideWhenUsed/>
    <w:rsid w:val="000D5B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5B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2207">
      <w:bodyDiv w:val="1"/>
      <w:marLeft w:val="0"/>
      <w:marRight w:val="0"/>
      <w:marTop w:val="0"/>
      <w:marBottom w:val="0"/>
      <w:divBdr>
        <w:top w:val="none" w:sz="0" w:space="0" w:color="auto"/>
        <w:left w:val="none" w:sz="0" w:space="0" w:color="auto"/>
        <w:bottom w:val="none" w:sz="0" w:space="0" w:color="auto"/>
        <w:right w:val="none" w:sz="0" w:space="0" w:color="auto"/>
      </w:divBdr>
    </w:div>
    <w:div w:id="273295806">
      <w:bodyDiv w:val="1"/>
      <w:marLeft w:val="0"/>
      <w:marRight w:val="0"/>
      <w:marTop w:val="0"/>
      <w:marBottom w:val="0"/>
      <w:divBdr>
        <w:top w:val="none" w:sz="0" w:space="0" w:color="auto"/>
        <w:left w:val="none" w:sz="0" w:space="0" w:color="auto"/>
        <w:bottom w:val="none" w:sz="0" w:space="0" w:color="auto"/>
        <w:right w:val="none" w:sz="0" w:space="0" w:color="auto"/>
      </w:divBdr>
    </w:div>
    <w:div w:id="306905822">
      <w:bodyDiv w:val="1"/>
      <w:marLeft w:val="0"/>
      <w:marRight w:val="0"/>
      <w:marTop w:val="0"/>
      <w:marBottom w:val="0"/>
      <w:divBdr>
        <w:top w:val="none" w:sz="0" w:space="0" w:color="auto"/>
        <w:left w:val="none" w:sz="0" w:space="0" w:color="auto"/>
        <w:bottom w:val="none" w:sz="0" w:space="0" w:color="auto"/>
        <w:right w:val="none" w:sz="0" w:space="0" w:color="auto"/>
      </w:divBdr>
    </w:div>
    <w:div w:id="339935667">
      <w:bodyDiv w:val="1"/>
      <w:marLeft w:val="0"/>
      <w:marRight w:val="0"/>
      <w:marTop w:val="0"/>
      <w:marBottom w:val="0"/>
      <w:divBdr>
        <w:top w:val="none" w:sz="0" w:space="0" w:color="auto"/>
        <w:left w:val="none" w:sz="0" w:space="0" w:color="auto"/>
        <w:bottom w:val="none" w:sz="0" w:space="0" w:color="auto"/>
        <w:right w:val="none" w:sz="0" w:space="0" w:color="auto"/>
      </w:divBdr>
    </w:div>
    <w:div w:id="398480703">
      <w:bodyDiv w:val="1"/>
      <w:marLeft w:val="0"/>
      <w:marRight w:val="0"/>
      <w:marTop w:val="0"/>
      <w:marBottom w:val="0"/>
      <w:divBdr>
        <w:top w:val="none" w:sz="0" w:space="0" w:color="auto"/>
        <w:left w:val="none" w:sz="0" w:space="0" w:color="auto"/>
        <w:bottom w:val="none" w:sz="0" w:space="0" w:color="auto"/>
        <w:right w:val="none" w:sz="0" w:space="0" w:color="auto"/>
      </w:divBdr>
    </w:div>
    <w:div w:id="711078110">
      <w:bodyDiv w:val="1"/>
      <w:marLeft w:val="0"/>
      <w:marRight w:val="0"/>
      <w:marTop w:val="0"/>
      <w:marBottom w:val="0"/>
      <w:divBdr>
        <w:top w:val="none" w:sz="0" w:space="0" w:color="auto"/>
        <w:left w:val="none" w:sz="0" w:space="0" w:color="auto"/>
        <w:bottom w:val="none" w:sz="0" w:space="0" w:color="auto"/>
        <w:right w:val="none" w:sz="0" w:space="0" w:color="auto"/>
      </w:divBdr>
    </w:div>
    <w:div w:id="876356453">
      <w:bodyDiv w:val="1"/>
      <w:marLeft w:val="0"/>
      <w:marRight w:val="0"/>
      <w:marTop w:val="0"/>
      <w:marBottom w:val="0"/>
      <w:divBdr>
        <w:top w:val="none" w:sz="0" w:space="0" w:color="auto"/>
        <w:left w:val="none" w:sz="0" w:space="0" w:color="auto"/>
        <w:bottom w:val="none" w:sz="0" w:space="0" w:color="auto"/>
        <w:right w:val="none" w:sz="0" w:space="0" w:color="auto"/>
      </w:divBdr>
    </w:div>
    <w:div w:id="999389781">
      <w:bodyDiv w:val="1"/>
      <w:marLeft w:val="0"/>
      <w:marRight w:val="0"/>
      <w:marTop w:val="0"/>
      <w:marBottom w:val="0"/>
      <w:divBdr>
        <w:top w:val="none" w:sz="0" w:space="0" w:color="auto"/>
        <w:left w:val="none" w:sz="0" w:space="0" w:color="auto"/>
        <w:bottom w:val="none" w:sz="0" w:space="0" w:color="auto"/>
        <w:right w:val="none" w:sz="0" w:space="0" w:color="auto"/>
      </w:divBdr>
      <w:divsChild>
        <w:div w:id="2109738670">
          <w:marLeft w:val="0"/>
          <w:marRight w:val="0"/>
          <w:marTop w:val="0"/>
          <w:marBottom w:val="0"/>
          <w:divBdr>
            <w:top w:val="none" w:sz="0" w:space="0" w:color="auto"/>
            <w:left w:val="none" w:sz="0" w:space="0" w:color="auto"/>
            <w:bottom w:val="none" w:sz="0" w:space="0" w:color="auto"/>
            <w:right w:val="none" w:sz="0" w:space="0" w:color="auto"/>
          </w:divBdr>
          <w:divsChild>
            <w:div w:id="1411390783">
              <w:marLeft w:val="0"/>
              <w:marRight w:val="0"/>
              <w:marTop w:val="0"/>
              <w:marBottom w:val="0"/>
              <w:divBdr>
                <w:top w:val="none" w:sz="0" w:space="0" w:color="auto"/>
                <w:left w:val="none" w:sz="0" w:space="0" w:color="auto"/>
                <w:bottom w:val="none" w:sz="0" w:space="0" w:color="auto"/>
                <w:right w:val="none" w:sz="0" w:space="0" w:color="auto"/>
              </w:divBdr>
            </w:div>
          </w:divsChild>
        </w:div>
        <w:div w:id="1570581215">
          <w:marLeft w:val="0"/>
          <w:marRight w:val="0"/>
          <w:marTop w:val="0"/>
          <w:marBottom w:val="0"/>
          <w:divBdr>
            <w:top w:val="none" w:sz="0" w:space="0" w:color="auto"/>
            <w:left w:val="none" w:sz="0" w:space="0" w:color="auto"/>
            <w:bottom w:val="none" w:sz="0" w:space="0" w:color="auto"/>
            <w:right w:val="none" w:sz="0" w:space="0" w:color="auto"/>
          </w:divBdr>
          <w:divsChild>
            <w:div w:id="1159494151">
              <w:marLeft w:val="0"/>
              <w:marRight w:val="0"/>
              <w:marTop w:val="0"/>
              <w:marBottom w:val="450"/>
              <w:divBdr>
                <w:top w:val="none" w:sz="0" w:space="0" w:color="auto"/>
                <w:left w:val="none" w:sz="0" w:space="0" w:color="auto"/>
                <w:bottom w:val="none" w:sz="0" w:space="0" w:color="auto"/>
                <w:right w:val="none" w:sz="0" w:space="0" w:color="auto"/>
              </w:divBdr>
            </w:div>
            <w:div w:id="99032844">
              <w:marLeft w:val="0"/>
              <w:marRight w:val="0"/>
              <w:marTop w:val="0"/>
              <w:marBottom w:val="450"/>
              <w:divBdr>
                <w:top w:val="none" w:sz="0" w:space="0" w:color="auto"/>
                <w:left w:val="none" w:sz="0" w:space="0" w:color="auto"/>
                <w:bottom w:val="none" w:sz="0" w:space="0" w:color="auto"/>
                <w:right w:val="none" w:sz="0" w:space="0" w:color="auto"/>
              </w:divBdr>
            </w:div>
            <w:div w:id="263349422">
              <w:marLeft w:val="0"/>
              <w:marRight w:val="0"/>
              <w:marTop w:val="0"/>
              <w:marBottom w:val="450"/>
              <w:divBdr>
                <w:top w:val="none" w:sz="0" w:space="0" w:color="auto"/>
                <w:left w:val="none" w:sz="0" w:space="0" w:color="auto"/>
                <w:bottom w:val="none" w:sz="0" w:space="0" w:color="auto"/>
                <w:right w:val="none" w:sz="0" w:space="0" w:color="auto"/>
              </w:divBdr>
            </w:div>
            <w:div w:id="1549553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9694068">
      <w:bodyDiv w:val="1"/>
      <w:marLeft w:val="0"/>
      <w:marRight w:val="0"/>
      <w:marTop w:val="0"/>
      <w:marBottom w:val="0"/>
      <w:divBdr>
        <w:top w:val="none" w:sz="0" w:space="0" w:color="auto"/>
        <w:left w:val="none" w:sz="0" w:space="0" w:color="auto"/>
        <w:bottom w:val="none" w:sz="0" w:space="0" w:color="auto"/>
        <w:right w:val="none" w:sz="0" w:space="0" w:color="auto"/>
      </w:divBdr>
    </w:div>
    <w:div w:id="1266235099">
      <w:bodyDiv w:val="1"/>
      <w:marLeft w:val="0"/>
      <w:marRight w:val="0"/>
      <w:marTop w:val="0"/>
      <w:marBottom w:val="0"/>
      <w:divBdr>
        <w:top w:val="none" w:sz="0" w:space="0" w:color="auto"/>
        <w:left w:val="none" w:sz="0" w:space="0" w:color="auto"/>
        <w:bottom w:val="none" w:sz="0" w:space="0" w:color="auto"/>
        <w:right w:val="none" w:sz="0" w:space="0" w:color="auto"/>
      </w:divBdr>
    </w:div>
    <w:div w:id="2001156709">
      <w:bodyDiv w:val="1"/>
      <w:marLeft w:val="0"/>
      <w:marRight w:val="0"/>
      <w:marTop w:val="0"/>
      <w:marBottom w:val="0"/>
      <w:divBdr>
        <w:top w:val="none" w:sz="0" w:space="0" w:color="auto"/>
        <w:left w:val="none" w:sz="0" w:space="0" w:color="auto"/>
        <w:bottom w:val="none" w:sz="0" w:space="0" w:color="auto"/>
        <w:right w:val="none" w:sz="0" w:space="0" w:color="auto"/>
      </w:divBdr>
    </w:div>
    <w:div w:id="2020236821">
      <w:bodyDiv w:val="1"/>
      <w:marLeft w:val="0"/>
      <w:marRight w:val="0"/>
      <w:marTop w:val="0"/>
      <w:marBottom w:val="0"/>
      <w:divBdr>
        <w:top w:val="none" w:sz="0" w:space="0" w:color="auto"/>
        <w:left w:val="none" w:sz="0" w:space="0" w:color="auto"/>
        <w:bottom w:val="none" w:sz="0" w:space="0" w:color="auto"/>
        <w:right w:val="none" w:sz="0" w:space="0" w:color="auto"/>
      </w:divBdr>
    </w:div>
    <w:div w:id="2022122324">
      <w:bodyDiv w:val="1"/>
      <w:marLeft w:val="0"/>
      <w:marRight w:val="0"/>
      <w:marTop w:val="0"/>
      <w:marBottom w:val="0"/>
      <w:divBdr>
        <w:top w:val="none" w:sz="0" w:space="0" w:color="auto"/>
        <w:left w:val="none" w:sz="0" w:space="0" w:color="auto"/>
        <w:bottom w:val="none" w:sz="0" w:space="0" w:color="auto"/>
        <w:right w:val="none" w:sz="0" w:space="0" w:color="auto"/>
      </w:divBdr>
    </w:div>
    <w:div w:id="2077699926">
      <w:bodyDiv w:val="1"/>
      <w:marLeft w:val="0"/>
      <w:marRight w:val="0"/>
      <w:marTop w:val="0"/>
      <w:marBottom w:val="0"/>
      <w:divBdr>
        <w:top w:val="none" w:sz="0" w:space="0" w:color="auto"/>
        <w:left w:val="none" w:sz="0" w:space="0" w:color="auto"/>
        <w:bottom w:val="none" w:sz="0" w:space="0" w:color="auto"/>
        <w:right w:val="none" w:sz="0" w:space="0" w:color="auto"/>
      </w:divBdr>
    </w:div>
    <w:div w:id="2119834264">
      <w:bodyDiv w:val="1"/>
      <w:marLeft w:val="0"/>
      <w:marRight w:val="0"/>
      <w:marTop w:val="0"/>
      <w:marBottom w:val="0"/>
      <w:divBdr>
        <w:top w:val="none" w:sz="0" w:space="0" w:color="auto"/>
        <w:left w:val="none" w:sz="0" w:space="0" w:color="auto"/>
        <w:bottom w:val="none" w:sz="0" w:space="0" w:color="auto"/>
        <w:right w:val="none" w:sz="0" w:space="0" w:color="auto"/>
      </w:divBdr>
    </w:div>
    <w:div w:id="21348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Ishani</dc:creator>
  <cp:lastModifiedBy>Ishani</cp:lastModifiedBy>
  <cp:revision>9</cp:revision>
  <dcterms:created xsi:type="dcterms:W3CDTF">2017-01-27T14:02:00Z</dcterms:created>
  <dcterms:modified xsi:type="dcterms:W3CDTF">2017-02-02T07:45:00Z</dcterms:modified>
</cp:coreProperties>
</file>